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029254AE"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9C6788">
        <w:rPr>
          <w:b/>
          <w:noProof/>
          <w:sz w:val="24"/>
          <w:szCs w:val="24"/>
          <w:lang w:val="sv-SE"/>
        </w:rPr>
        <w:t>6</w:t>
      </w:r>
      <w:r w:rsidRPr="00556373">
        <w:rPr>
          <w:b/>
          <w:i/>
          <w:sz w:val="28"/>
          <w:lang w:eastAsia="zh-TW"/>
        </w:rPr>
        <w:tab/>
      </w:r>
      <w:r>
        <w:rPr>
          <w:rFonts w:cs="Arial"/>
          <w:b/>
          <w:i/>
          <w:sz w:val="28"/>
          <w:lang w:eastAsia="zh-TW"/>
        </w:rPr>
        <w:t>R2-2</w:t>
      </w:r>
      <w:r w:rsidR="00971F2F">
        <w:rPr>
          <w:rFonts w:cs="Arial"/>
          <w:b/>
          <w:i/>
          <w:sz w:val="28"/>
          <w:lang w:eastAsia="zh-TW"/>
        </w:rPr>
        <w:t>40</w:t>
      </w:r>
      <w:r w:rsidR="00726C5C">
        <w:rPr>
          <w:rFonts w:cs="Arial"/>
          <w:b/>
          <w:i/>
          <w:sz w:val="28"/>
          <w:lang w:eastAsia="zh-TW"/>
        </w:rPr>
        <w:t>4578</w:t>
      </w:r>
    </w:p>
    <w:bookmarkEnd w:id="0"/>
    <w:p w14:paraId="44A7DBBC" w14:textId="608C5CE0" w:rsidR="007F0BC7" w:rsidRPr="0012047F" w:rsidRDefault="009C6788" w:rsidP="007F0BC7">
      <w:pPr>
        <w:tabs>
          <w:tab w:val="left" w:pos="1979"/>
          <w:tab w:val="left" w:pos="2100"/>
          <w:tab w:val="left" w:pos="2520"/>
          <w:tab w:val="left" w:pos="4180"/>
        </w:tabs>
        <w:spacing w:line="240" w:lineRule="auto"/>
        <w:rPr>
          <w:rFonts w:ascii="Arial" w:hAnsi="Arial" w:cs="Arial"/>
          <w:b/>
          <w:bCs/>
          <w:sz w:val="24"/>
          <w:lang w:val="en-US"/>
        </w:rPr>
      </w:pPr>
      <w:r>
        <w:rPr>
          <w:rFonts w:ascii="Arial" w:eastAsia="MS Mincho" w:hAnsi="Arial" w:cs="Arial"/>
          <w:b/>
          <w:sz w:val="24"/>
        </w:rPr>
        <w:t>Fukuoka, Japan,</w:t>
      </w:r>
      <w:r w:rsidR="007F0BC7" w:rsidRPr="0095040A">
        <w:rPr>
          <w:rFonts w:ascii="Arial" w:hAnsi="Arial" w:cs="Arial"/>
          <w:b/>
          <w:bCs/>
          <w:sz w:val="24"/>
          <w:lang w:val="en-US"/>
        </w:rPr>
        <w:t xml:space="preserve"> </w:t>
      </w:r>
      <w:r>
        <w:rPr>
          <w:rFonts w:ascii="Arial" w:hAnsi="Arial" w:cs="Arial"/>
          <w:b/>
          <w:bCs/>
          <w:sz w:val="24"/>
          <w:lang w:val="en-US"/>
        </w:rPr>
        <w:t>May</w:t>
      </w:r>
      <w:r w:rsidR="007F0BC7">
        <w:rPr>
          <w:rFonts w:ascii="Arial" w:hAnsi="Arial" w:cs="Arial"/>
          <w:b/>
          <w:bCs/>
          <w:sz w:val="24"/>
          <w:lang w:val="en-US"/>
        </w:rPr>
        <w:t>.</w:t>
      </w:r>
      <w:r w:rsidR="007F0BC7" w:rsidRPr="0095040A">
        <w:rPr>
          <w:rFonts w:ascii="Arial" w:hAnsi="Arial" w:cs="Arial"/>
          <w:b/>
          <w:bCs/>
          <w:sz w:val="24"/>
          <w:lang w:val="en-US"/>
        </w:rPr>
        <w:t xml:space="preserve"> </w:t>
      </w:r>
      <w:r>
        <w:rPr>
          <w:rFonts w:ascii="Arial" w:hAnsi="Arial" w:cs="Arial"/>
          <w:b/>
          <w:bCs/>
          <w:sz w:val="24"/>
          <w:lang w:val="en-US"/>
        </w:rPr>
        <w:t>20</w:t>
      </w:r>
      <w:r w:rsidR="007F0BC7">
        <w:rPr>
          <w:rFonts w:ascii="Arial" w:hAnsi="Arial" w:cs="Arial"/>
          <w:b/>
          <w:bCs/>
          <w:sz w:val="24"/>
          <w:vertAlign w:val="superscript"/>
          <w:lang w:val="en-US"/>
        </w:rPr>
        <w:t>th</w:t>
      </w:r>
      <w:r w:rsidR="007F0BC7">
        <w:rPr>
          <w:rFonts w:ascii="Arial" w:hAnsi="Arial" w:cs="Arial" w:hint="eastAsia"/>
          <w:b/>
          <w:bCs/>
          <w:sz w:val="24"/>
          <w:lang w:val="en-US"/>
        </w:rPr>
        <w:t xml:space="preserve"> </w:t>
      </w:r>
      <w:r w:rsidR="007F0BC7">
        <w:rPr>
          <w:rFonts w:ascii="Arial" w:hAnsi="Arial" w:cs="Arial"/>
          <w:b/>
          <w:bCs/>
          <w:sz w:val="24"/>
          <w:lang w:val="en-US"/>
        </w:rPr>
        <w:t xml:space="preserve">– </w:t>
      </w:r>
      <w:r>
        <w:rPr>
          <w:rFonts w:ascii="Arial" w:hAnsi="Arial" w:cs="Arial"/>
          <w:b/>
          <w:bCs/>
          <w:sz w:val="24"/>
          <w:lang w:val="en-US"/>
        </w:rPr>
        <w:t>May</w:t>
      </w:r>
      <w:r w:rsidR="007F0BC7">
        <w:rPr>
          <w:rFonts w:ascii="Arial" w:hAnsi="Arial" w:cs="Arial"/>
          <w:b/>
          <w:bCs/>
          <w:sz w:val="24"/>
          <w:lang w:val="en-US"/>
        </w:rPr>
        <w:t xml:space="preserve">. </w:t>
      </w:r>
      <w:r>
        <w:rPr>
          <w:rFonts w:ascii="Arial" w:hAnsi="Arial" w:cs="Arial"/>
          <w:b/>
          <w:bCs/>
          <w:sz w:val="24"/>
          <w:lang w:val="en-US"/>
        </w:rPr>
        <w:t>24</w:t>
      </w:r>
      <w:r w:rsidR="007F0BC7">
        <w:rPr>
          <w:rFonts w:ascii="Arial" w:hAnsi="Arial" w:cs="Arial"/>
          <w:b/>
          <w:bCs/>
          <w:sz w:val="24"/>
          <w:vertAlign w:val="superscript"/>
          <w:lang w:val="en-US"/>
        </w:rPr>
        <w:t>th</w:t>
      </w:r>
      <w:r w:rsidR="007F0BC7" w:rsidRPr="0095040A">
        <w:rPr>
          <w:rFonts w:ascii="Arial" w:hAnsi="Arial" w:cs="Arial"/>
          <w:b/>
          <w:bCs/>
          <w:sz w:val="24"/>
          <w:lang w:val="en-US"/>
        </w:rPr>
        <w:t>, 202</w:t>
      </w:r>
      <w:r w:rsidR="007F0BC7">
        <w:rPr>
          <w:rFonts w:ascii="Arial" w:hAnsi="Arial" w:cs="Arial"/>
          <w:b/>
          <w:bCs/>
          <w:sz w:val="24"/>
          <w:lang w:val="en-US"/>
        </w:rPr>
        <w:t>4</w:t>
      </w:r>
    </w:p>
    <w:p w14:paraId="6BC4532E" w14:textId="02E74EDC"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DE2FD8">
        <w:rPr>
          <w:rFonts w:ascii="Arial" w:hAnsi="Arial" w:cs="Arial"/>
          <w:sz w:val="22"/>
          <w:szCs w:val="22"/>
          <w:lang w:eastAsia="zh-TW"/>
        </w:rPr>
        <w:t>8.2.</w:t>
      </w:r>
      <w:r w:rsidR="00EB0D88">
        <w:rPr>
          <w:rFonts w:ascii="Arial" w:hAnsi="Arial" w:cs="Arial"/>
          <w:sz w:val="22"/>
          <w:szCs w:val="22"/>
          <w:lang w:eastAsia="zh-TW"/>
        </w:rPr>
        <w:t>4</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2F5EADE"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Discussion on</w:t>
      </w:r>
      <w:r w:rsidR="000378C8">
        <w:rPr>
          <w:rFonts w:ascii="Arial" w:hAnsi="Arial" w:cs="Arial"/>
          <w:sz w:val="22"/>
          <w:szCs w:val="22"/>
          <w:lang w:eastAsia="zh-TW"/>
        </w:rPr>
        <w:t xml:space="preserve"> </w:t>
      </w:r>
      <w:r w:rsidR="004E1E40">
        <w:rPr>
          <w:rFonts w:ascii="Arial" w:hAnsi="Arial" w:cs="Arial"/>
          <w:sz w:val="22"/>
          <w:szCs w:val="22"/>
          <w:lang w:eastAsia="zh-TW"/>
        </w:rPr>
        <w:t>A-IOT paging procedure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cs="Arial"/>
          <w:lang w:eastAsia="zh-CN"/>
        </w:rPr>
      </w:pPr>
      <w:r w:rsidRPr="003B3AC5">
        <w:rPr>
          <w:rFonts w:cs="Arial"/>
          <w:lang w:eastAsia="zh-CN"/>
        </w:rPr>
        <w:t>1</w:t>
      </w:r>
      <w:r w:rsidRPr="003B3AC5">
        <w:rPr>
          <w:rFonts w:cs="Arial"/>
          <w:lang w:eastAsia="zh-CN"/>
        </w:rPr>
        <w:tab/>
        <w:t>Introduction</w:t>
      </w:r>
    </w:p>
    <w:p w14:paraId="7192C0DD" w14:textId="2B2084FF" w:rsidR="0079079C" w:rsidRDefault="001E11B2" w:rsidP="0079079C">
      <w:pPr>
        <w:overflowPunct w:val="0"/>
        <w:autoSpaceDE w:val="0"/>
        <w:autoSpaceDN w:val="0"/>
        <w:adjustRightInd w:val="0"/>
        <w:spacing w:after="120"/>
        <w:jc w:val="both"/>
        <w:textAlignment w:val="baseline"/>
        <w:rPr>
          <w:rFonts w:ascii="Arial" w:hAnsi="Arial" w:cs="Arial"/>
          <w:lang w:eastAsia="zh-CN"/>
        </w:rPr>
      </w:pPr>
      <w:r w:rsidRPr="001E11B2">
        <w:rPr>
          <w:rFonts w:ascii="Arial" w:hAnsi="Arial" w:cs="Arial"/>
          <w:lang w:eastAsia="zh-CN"/>
        </w:rPr>
        <w:t xml:space="preserve">In </w:t>
      </w:r>
      <w:r w:rsidR="0079079C">
        <w:rPr>
          <w:rFonts w:ascii="Arial" w:hAnsi="Arial" w:cs="Arial"/>
          <w:lang w:eastAsia="zh-CN"/>
        </w:rPr>
        <w:t>last meeting, RAN2 discussed the funct</w:t>
      </w:r>
      <w:r w:rsidR="00293D2F">
        <w:rPr>
          <w:rFonts w:ascii="Arial" w:hAnsi="Arial" w:cs="Arial"/>
          <w:lang w:eastAsia="zh-CN"/>
        </w:rPr>
        <w:t xml:space="preserve">ionality and content aspects of A-IOT paging </w:t>
      </w:r>
      <w:r w:rsidR="0079079C">
        <w:rPr>
          <w:rFonts w:ascii="Arial" w:hAnsi="Arial" w:cs="Arial"/>
          <w:lang w:eastAsia="zh-CN"/>
        </w:rPr>
        <w:t>procedure, the following agreements were achieved.</w:t>
      </w:r>
    </w:p>
    <w:p w14:paraId="1967D453" w14:textId="77777777" w:rsidR="0079079C" w:rsidRDefault="0079079C" w:rsidP="0079079C">
      <w:pPr>
        <w:pStyle w:val="Doc-text2"/>
      </w:pPr>
    </w:p>
    <w:p w14:paraId="3F49333E" w14:textId="77777777" w:rsidR="0079079C" w:rsidRPr="000D3C15" w:rsidRDefault="0079079C" w:rsidP="0079079C">
      <w:pPr>
        <w:pStyle w:val="Doc-text2"/>
        <w:pBdr>
          <w:top w:val="single" w:sz="4" w:space="1" w:color="auto"/>
          <w:left w:val="single" w:sz="4" w:space="4" w:color="auto"/>
          <w:bottom w:val="single" w:sz="4" w:space="1" w:color="auto"/>
          <w:right w:val="single" w:sz="4" w:space="4" w:color="auto"/>
        </w:pBdr>
        <w:rPr>
          <w:b/>
          <w:bCs/>
        </w:rPr>
      </w:pPr>
      <w:r w:rsidRPr="000D3C15">
        <w:rPr>
          <w:b/>
          <w:bCs/>
        </w:rPr>
        <w:t>Agreements</w:t>
      </w:r>
    </w:p>
    <w:p w14:paraId="763FA91D" w14:textId="77777777" w:rsidR="0079079C" w:rsidRDefault="0079079C" w:rsidP="0079079C">
      <w:pPr>
        <w:pStyle w:val="Doc-text2"/>
        <w:numPr>
          <w:ilvl w:val="0"/>
          <w:numId w:val="39"/>
        </w:numPr>
        <w:pBdr>
          <w:top w:val="single" w:sz="4" w:space="1" w:color="auto"/>
          <w:left w:val="single" w:sz="4" w:space="4" w:color="auto"/>
          <w:bottom w:val="single" w:sz="4" w:space="1" w:color="auto"/>
          <w:right w:val="single" w:sz="4" w:space="4" w:color="auto"/>
        </w:pBdr>
        <w:spacing w:line="240" w:lineRule="auto"/>
      </w:pPr>
      <w:r>
        <w:t xml:space="preserve">Legacy paging message for device will not be supported.  </w:t>
      </w:r>
    </w:p>
    <w:p w14:paraId="0347A457" w14:textId="77777777" w:rsidR="0079079C" w:rsidRDefault="0079079C" w:rsidP="0079079C">
      <w:pPr>
        <w:pStyle w:val="Doc-text2"/>
        <w:numPr>
          <w:ilvl w:val="0"/>
          <w:numId w:val="39"/>
        </w:numPr>
        <w:pBdr>
          <w:top w:val="single" w:sz="4" w:space="1" w:color="auto"/>
          <w:left w:val="single" w:sz="4" w:space="4" w:color="auto"/>
          <w:bottom w:val="single" w:sz="4" w:space="1" w:color="auto"/>
          <w:right w:val="single" w:sz="4" w:space="4" w:color="auto"/>
        </w:pBdr>
        <w:spacing w:line="240" w:lineRule="auto"/>
      </w:pPr>
      <w:r>
        <w:t>Legacy paging occasion and legacy DRX for the device is not supported.  This doesn’t preclude solutions that address device monitoring (taking into account discussions from RAN1 as well).</w:t>
      </w:r>
    </w:p>
    <w:p w14:paraId="6E78592C" w14:textId="77777777" w:rsidR="0079079C" w:rsidRDefault="0079079C" w:rsidP="0079079C">
      <w:pPr>
        <w:pStyle w:val="Doc-text2"/>
        <w:numPr>
          <w:ilvl w:val="0"/>
          <w:numId w:val="39"/>
        </w:numPr>
        <w:pBdr>
          <w:top w:val="single" w:sz="4" w:space="1" w:color="auto"/>
          <w:left w:val="single" w:sz="4" w:space="4" w:color="auto"/>
          <w:bottom w:val="single" w:sz="4" w:space="1" w:color="auto"/>
          <w:right w:val="single" w:sz="4" w:space="4" w:color="auto"/>
        </w:pBdr>
        <w:spacing w:line="240" w:lineRule="auto"/>
      </w:pPr>
      <w:r>
        <w:t xml:space="preserve">RAN2 assumes that the device will not support tracking/RAN area update procedure.    </w:t>
      </w:r>
    </w:p>
    <w:p w14:paraId="1A01D657" w14:textId="5802FA24" w:rsidR="0079079C" w:rsidRDefault="0079079C" w:rsidP="0079079C">
      <w:pPr>
        <w:pStyle w:val="Doc-text2"/>
        <w:numPr>
          <w:ilvl w:val="0"/>
          <w:numId w:val="39"/>
        </w:numPr>
        <w:pBdr>
          <w:top w:val="single" w:sz="4" w:space="1" w:color="auto"/>
          <w:left w:val="single" w:sz="4" w:space="4" w:color="auto"/>
          <w:bottom w:val="single" w:sz="4" w:space="1" w:color="auto"/>
          <w:right w:val="single" w:sz="4" w:space="4" w:color="auto"/>
        </w:pBdr>
        <w:spacing w:line="240" w:lineRule="auto"/>
      </w:pPr>
      <w:r>
        <w:t>For the case of reaching single or group of devices, an identifier may be required to identify the device/group of devices in the trigger message.    FFS pending the details from SA2</w:t>
      </w:r>
    </w:p>
    <w:p w14:paraId="41A95D29" w14:textId="77777777" w:rsidR="0079079C" w:rsidRDefault="0079079C" w:rsidP="0079079C">
      <w:pPr>
        <w:overflowPunct w:val="0"/>
        <w:autoSpaceDE w:val="0"/>
        <w:autoSpaceDN w:val="0"/>
        <w:adjustRightInd w:val="0"/>
        <w:spacing w:after="120"/>
        <w:jc w:val="both"/>
        <w:textAlignment w:val="baseline"/>
        <w:rPr>
          <w:rFonts w:ascii="Arial" w:hAnsi="Arial" w:cs="Arial"/>
          <w:lang w:eastAsia="zh-CN"/>
        </w:rPr>
      </w:pPr>
    </w:p>
    <w:p w14:paraId="4C454000" w14:textId="35775006" w:rsidR="00BD6278" w:rsidRPr="003B3AC5" w:rsidRDefault="00541D5C" w:rsidP="0079079C">
      <w:pPr>
        <w:overflowPunct w:val="0"/>
        <w:autoSpaceDE w:val="0"/>
        <w:autoSpaceDN w:val="0"/>
        <w:adjustRightInd w:val="0"/>
        <w:spacing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w:t>
      </w:r>
      <w:r w:rsidR="00FB3AFA">
        <w:rPr>
          <w:rFonts w:ascii="Arial" w:hAnsi="Arial" w:cs="Arial"/>
          <w:lang w:eastAsia="zh-CN"/>
        </w:rPr>
        <w:t>some other details related</w:t>
      </w:r>
      <w:r w:rsidR="007F0BC7">
        <w:rPr>
          <w:rFonts w:ascii="Arial" w:hAnsi="Arial" w:cs="Arial"/>
          <w:lang w:eastAsia="zh-CN"/>
        </w:rPr>
        <w:t xml:space="preserve"> to</w:t>
      </w:r>
      <w:r w:rsidR="00CD5DBE">
        <w:rPr>
          <w:rFonts w:ascii="Arial" w:hAnsi="Arial" w:cs="Arial"/>
          <w:lang w:eastAsia="zh-CN"/>
        </w:rPr>
        <w:t xml:space="preserve"> </w:t>
      </w:r>
      <w:r w:rsidR="00293D2F">
        <w:rPr>
          <w:rFonts w:ascii="Arial" w:hAnsi="Arial" w:cs="Arial"/>
          <w:lang w:eastAsia="zh-CN"/>
        </w:rPr>
        <w:t xml:space="preserve">A-IOT paging </w:t>
      </w:r>
      <w:r w:rsidR="007D0083">
        <w:rPr>
          <w:rFonts w:ascii="Arial" w:hAnsi="Arial" w:cs="Arial"/>
          <w:lang w:eastAsia="zh-CN"/>
        </w:rPr>
        <w:t>procedure</w:t>
      </w:r>
      <w:r w:rsidR="001E11B2">
        <w:rPr>
          <w:rFonts w:ascii="Arial" w:hAnsi="Arial" w:cs="Arial"/>
          <w:lang w:eastAsia="zh-CN"/>
        </w:rPr>
        <w:t xml:space="preserve"> </w:t>
      </w:r>
      <w:r w:rsidRPr="003B3AC5">
        <w:rPr>
          <w:rFonts w:ascii="Arial" w:hAnsi="Arial" w:cs="Arial"/>
          <w:lang w:eastAsia="zh-CN"/>
        </w:rPr>
        <w:t xml:space="preserve">and have corresponding </w:t>
      </w:r>
      <w:r w:rsidR="00252C98">
        <w:rPr>
          <w:rFonts w:ascii="Arial" w:hAnsi="Arial" w:cs="Arial"/>
          <w:lang w:eastAsia="zh-CN"/>
        </w:rPr>
        <w:t xml:space="preserve">observations and </w:t>
      </w:r>
      <w:r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ACF968B" w14:textId="70E91475" w:rsidR="007F0BC7" w:rsidRDefault="009A22FD" w:rsidP="007F0BC7">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2.1 </w:t>
      </w:r>
      <w:r w:rsidR="00293D2F">
        <w:rPr>
          <w:szCs w:val="32"/>
          <w:lang w:eastAsia="zh-CN"/>
        </w:rPr>
        <w:t xml:space="preserve">A-IOT paging </w:t>
      </w:r>
      <w:r w:rsidR="00B829A8">
        <w:rPr>
          <w:szCs w:val="32"/>
          <w:lang w:eastAsia="zh-CN"/>
        </w:rPr>
        <w:t>procedure for a single device</w:t>
      </w:r>
    </w:p>
    <w:p w14:paraId="48F9A43F" w14:textId="36AB3420" w:rsidR="00FB3AFA" w:rsidRDefault="00FB3AFA" w:rsidP="00990474">
      <w:pPr>
        <w:jc w:val="both"/>
        <w:rPr>
          <w:rFonts w:ascii="Arial" w:eastAsiaTheme="minorEastAsia" w:hAnsi="Arial" w:cs="Arial"/>
          <w:kern w:val="2"/>
          <w:lang w:val="en-US" w:eastAsia="zh-CN"/>
        </w:rPr>
      </w:pPr>
      <w:r>
        <w:rPr>
          <w:rFonts w:ascii="Arial" w:eastAsiaTheme="minorEastAsia" w:hAnsi="Arial" w:cs="Arial"/>
          <w:kern w:val="2"/>
          <w:lang w:val="en-US" w:eastAsia="zh-CN"/>
        </w:rPr>
        <w:t>In last meeting, RAN2 agreed to</w:t>
      </w:r>
      <w:r w:rsidRPr="00FB3AFA">
        <w:rPr>
          <w:rFonts w:ascii="Arial" w:eastAsiaTheme="minorEastAsia" w:hAnsi="Arial" w:cs="Arial"/>
          <w:kern w:val="2"/>
          <w:lang w:val="en-US" w:eastAsia="zh-CN"/>
        </w:rPr>
        <w:t xml:space="preserve"> study the support for access triggering for a single device, group of devices, or all devices.</w:t>
      </w:r>
      <w:r>
        <w:rPr>
          <w:rFonts w:ascii="Arial" w:eastAsiaTheme="minorEastAsia" w:hAnsi="Arial" w:cs="Arial"/>
          <w:kern w:val="2"/>
          <w:lang w:val="en-US" w:eastAsia="zh-CN"/>
        </w:rPr>
        <w:t xml:space="preserve"> </w:t>
      </w:r>
    </w:p>
    <w:p w14:paraId="09978752" w14:textId="77777777" w:rsidR="00FB3AFA" w:rsidRPr="009000FE" w:rsidRDefault="00FB3AFA" w:rsidP="00FB3AFA">
      <w:pPr>
        <w:pStyle w:val="Doc-text2"/>
        <w:pBdr>
          <w:top w:val="single" w:sz="4" w:space="1" w:color="auto"/>
          <w:left w:val="single" w:sz="4" w:space="4" w:color="auto"/>
          <w:bottom w:val="single" w:sz="4" w:space="1" w:color="auto"/>
          <w:right w:val="single" w:sz="4" w:space="4" w:color="auto"/>
        </w:pBdr>
        <w:rPr>
          <w:b/>
          <w:bCs/>
        </w:rPr>
      </w:pPr>
      <w:r w:rsidRPr="009000FE">
        <w:rPr>
          <w:b/>
          <w:bCs/>
        </w:rPr>
        <w:t>Agreement</w:t>
      </w:r>
    </w:p>
    <w:p w14:paraId="494B7FA4" w14:textId="77777777" w:rsidR="00FB3AFA" w:rsidRDefault="00FB3AFA" w:rsidP="00FB3AFA">
      <w:pPr>
        <w:pStyle w:val="Doc-text2"/>
        <w:numPr>
          <w:ilvl w:val="0"/>
          <w:numId w:val="40"/>
        </w:numPr>
        <w:pBdr>
          <w:top w:val="single" w:sz="4" w:space="1" w:color="auto"/>
          <w:left w:val="single" w:sz="4" w:space="4" w:color="auto"/>
          <w:bottom w:val="single" w:sz="4" w:space="1" w:color="auto"/>
          <w:right w:val="single" w:sz="4" w:space="4" w:color="auto"/>
        </w:pBdr>
        <w:spacing w:line="240" w:lineRule="auto"/>
      </w:pPr>
      <w:r w:rsidRPr="00FB3AFA">
        <w:rPr>
          <w:highlight w:val="yellow"/>
        </w:rPr>
        <w:t>We will study the support for access triggering for a single device, group of devices, or all devices.</w:t>
      </w:r>
      <w:r>
        <w:t xml:space="preserve">    RAN2 to discuss the contention-based and contention-free access procedures and detailed solutions. </w:t>
      </w:r>
    </w:p>
    <w:p w14:paraId="25C47EED" w14:textId="359227EB" w:rsidR="00FB3AFA" w:rsidRDefault="00FB3AFA" w:rsidP="00990474">
      <w:pPr>
        <w:jc w:val="both"/>
        <w:rPr>
          <w:rFonts w:ascii="Arial" w:eastAsiaTheme="minorEastAsia" w:hAnsi="Arial" w:cs="Arial"/>
          <w:kern w:val="2"/>
          <w:lang w:eastAsia="zh-CN"/>
        </w:rPr>
      </w:pPr>
      <w:r>
        <w:rPr>
          <w:rFonts w:ascii="Arial" w:eastAsiaTheme="minorEastAsia" w:hAnsi="Arial" w:cs="Arial"/>
          <w:kern w:val="2"/>
          <w:lang w:eastAsia="zh-CN"/>
        </w:rPr>
        <w:t xml:space="preserve">To be more detailed, to reach a single device, </w:t>
      </w:r>
      <w:r w:rsidR="008A7C56">
        <w:rPr>
          <w:rFonts w:ascii="Arial" w:eastAsiaTheme="minorEastAsia" w:hAnsi="Arial" w:cs="Arial"/>
          <w:kern w:val="2"/>
          <w:lang w:eastAsia="zh-CN"/>
        </w:rPr>
        <w:t xml:space="preserve">an identifier e.g., temporary ID </w:t>
      </w:r>
      <w:r w:rsidR="0096023C">
        <w:rPr>
          <w:rFonts w:ascii="Arial" w:eastAsiaTheme="minorEastAsia" w:hAnsi="Arial" w:cs="Arial"/>
          <w:kern w:val="2"/>
          <w:lang w:eastAsia="zh-CN"/>
        </w:rPr>
        <w:t>and/</w:t>
      </w:r>
      <w:r w:rsidR="008A7C56">
        <w:rPr>
          <w:rFonts w:ascii="Arial" w:eastAsiaTheme="minorEastAsia" w:hAnsi="Arial" w:cs="Arial"/>
          <w:kern w:val="2"/>
          <w:lang w:eastAsia="zh-CN"/>
        </w:rPr>
        <w:t xml:space="preserve">or permanent ID </w:t>
      </w:r>
      <w:r>
        <w:rPr>
          <w:rFonts w:ascii="Arial" w:eastAsiaTheme="minorEastAsia" w:hAnsi="Arial" w:cs="Arial"/>
          <w:kern w:val="2"/>
          <w:lang w:eastAsia="zh-CN"/>
        </w:rPr>
        <w:t xml:space="preserve">should be included in the initial </w:t>
      </w:r>
      <w:r w:rsidR="008A7C56">
        <w:rPr>
          <w:rFonts w:ascii="Arial" w:eastAsiaTheme="minorEastAsia" w:hAnsi="Arial" w:cs="Arial"/>
          <w:kern w:val="2"/>
          <w:lang w:eastAsia="zh-CN"/>
        </w:rPr>
        <w:t xml:space="preserve">access message, which initiates a contention-free access procedure, the triggered device should reply an acknowledge if the initial access message is decoded successfully </w:t>
      </w:r>
      <w:r w:rsidR="003B6BFF">
        <w:rPr>
          <w:rFonts w:ascii="Arial" w:eastAsiaTheme="minorEastAsia" w:hAnsi="Arial" w:cs="Arial"/>
          <w:kern w:val="2"/>
          <w:lang w:eastAsia="zh-CN"/>
        </w:rPr>
        <w:t>and the identifier</w:t>
      </w:r>
      <w:r w:rsidR="008A7C56">
        <w:rPr>
          <w:rFonts w:ascii="Arial" w:eastAsiaTheme="minorEastAsia" w:hAnsi="Arial" w:cs="Arial"/>
          <w:kern w:val="2"/>
          <w:lang w:eastAsia="zh-CN"/>
        </w:rPr>
        <w:t xml:space="preserve"> is matched</w:t>
      </w:r>
      <w:r w:rsidR="003B6BFF">
        <w:rPr>
          <w:rFonts w:ascii="Arial" w:eastAsiaTheme="minorEastAsia" w:hAnsi="Arial" w:cs="Arial"/>
          <w:kern w:val="2"/>
          <w:lang w:eastAsia="zh-CN"/>
        </w:rPr>
        <w:t>. To indicate the resour</w:t>
      </w:r>
      <w:r w:rsidR="00F06B0E">
        <w:rPr>
          <w:rFonts w:ascii="Arial" w:eastAsiaTheme="minorEastAsia" w:hAnsi="Arial" w:cs="Arial"/>
          <w:kern w:val="2"/>
          <w:lang w:eastAsia="zh-CN"/>
        </w:rPr>
        <w:t xml:space="preserve">ce/slot for the acknowledgement from the triggered device, some additional indication can be included </w:t>
      </w:r>
      <w:r w:rsidR="006575E5">
        <w:rPr>
          <w:rFonts w:ascii="Arial" w:eastAsiaTheme="minorEastAsia" w:hAnsi="Arial" w:cs="Arial"/>
          <w:kern w:val="2"/>
          <w:lang w:eastAsia="zh-CN"/>
        </w:rPr>
        <w:t>as well</w:t>
      </w:r>
      <w:r w:rsidR="00F06B0E">
        <w:rPr>
          <w:rFonts w:ascii="Arial" w:eastAsiaTheme="minorEastAsia" w:hAnsi="Arial" w:cs="Arial"/>
          <w:kern w:val="2"/>
          <w:lang w:eastAsia="zh-CN"/>
        </w:rPr>
        <w:t xml:space="preserve">. </w:t>
      </w:r>
      <w:r w:rsidR="0096220F">
        <w:rPr>
          <w:rFonts w:ascii="Arial" w:eastAsiaTheme="minorEastAsia" w:hAnsi="Arial" w:cs="Arial"/>
          <w:kern w:val="2"/>
          <w:lang w:eastAsia="zh-CN"/>
        </w:rPr>
        <w:t xml:space="preserve">The acknowledgement message from the triggered device should include the device identifier and after reception of the acknowledgement message, the BS reader should forward the message to CN. The detailed procedure to reach a single device is shown in Figure 1. </w:t>
      </w:r>
    </w:p>
    <w:p w14:paraId="4BA7B3B2" w14:textId="2F5210DB" w:rsidR="0096220F" w:rsidRDefault="009C73FC" w:rsidP="0096220F">
      <w:pPr>
        <w:jc w:val="center"/>
        <w:rPr>
          <w:rFonts w:ascii="Arial" w:eastAsiaTheme="minorEastAsia" w:hAnsi="Arial" w:cs="Arial"/>
          <w:kern w:val="2"/>
          <w:lang w:eastAsia="zh-CN"/>
        </w:rPr>
      </w:pPr>
      <w:r>
        <w:rPr>
          <w:noProof/>
          <w:lang w:val="en-US" w:eastAsia="zh-CN"/>
        </w:rPr>
        <w:lastRenderedPageBreak/>
        <w:drawing>
          <wp:inline distT="0" distB="0" distL="0" distR="0" wp14:anchorId="7A5D6F42" wp14:editId="6DF2FC45">
            <wp:extent cx="5973557" cy="244792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74023" cy="2448116"/>
                    </a:xfrm>
                    <a:prstGeom prst="rect">
                      <a:avLst/>
                    </a:prstGeom>
                  </pic:spPr>
                </pic:pic>
              </a:graphicData>
            </a:graphic>
          </wp:inline>
        </w:drawing>
      </w:r>
    </w:p>
    <w:p w14:paraId="44DE6086" w14:textId="4B6E92B2" w:rsidR="005372F3" w:rsidRPr="00FB3AFA" w:rsidRDefault="009E4BA4" w:rsidP="009E4BA4">
      <w:pPr>
        <w:jc w:val="center"/>
        <w:rPr>
          <w:rFonts w:ascii="Arial" w:eastAsiaTheme="minorEastAsia" w:hAnsi="Arial" w:cs="Arial"/>
          <w:kern w:val="2"/>
          <w:lang w:eastAsia="zh-CN"/>
        </w:rPr>
      </w:pPr>
      <w:r>
        <w:rPr>
          <w:rFonts w:ascii="Arial" w:eastAsiaTheme="minorEastAsia" w:hAnsi="Arial" w:cs="Arial" w:hint="eastAsia"/>
          <w:kern w:val="2"/>
          <w:lang w:eastAsia="zh-CN"/>
        </w:rPr>
        <w:t>F</w:t>
      </w:r>
      <w:r>
        <w:rPr>
          <w:rFonts w:ascii="Arial" w:eastAsiaTheme="minorEastAsia" w:hAnsi="Arial" w:cs="Arial"/>
          <w:kern w:val="2"/>
          <w:lang w:eastAsia="zh-CN"/>
        </w:rPr>
        <w:t xml:space="preserve">igure 1: </w:t>
      </w:r>
      <w:r w:rsidR="00293D2F">
        <w:rPr>
          <w:rFonts w:ascii="Arial" w:eastAsiaTheme="minorEastAsia" w:hAnsi="Arial" w:cs="Arial"/>
          <w:kern w:val="2"/>
          <w:lang w:eastAsia="zh-CN"/>
        </w:rPr>
        <w:t>A-IOT paging</w:t>
      </w:r>
      <w:r>
        <w:rPr>
          <w:rFonts w:ascii="Arial" w:eastAsiaTheme="minorEastAsia" w:hAnsi="Arial" w:cs="Arial"/>
          <w:kern w:val="2"/>
          <w:lang w:eastAsia="zh-CN"/>
        </w:rPr>
        <w:t xml:space="preserve"> procedure for single device</w:t>
      </w:r>
    </w:p>
    <w:p w14:paraId="7421488E" w14:textId="6ED60FEA" w:rsidR="006575FD" w:rsidRDefault="006575FD" w:rsidP="006575FD">
      <w:pPr>
        <w:pStyle w:val="Proposal-HW"/>
        <w:ind w:left="0" w:right="200" w:firstLineChars="0" w:firstLine="0"/>
        <w:jc w:val="both"/>
        <w:rPr>
          <w:rFonts w:ascii="Arial" w:hAnsi="Arial" w:cs="Arial"/>
        </w:rPr>
      </w:pPr>
      <w:r>
        <w:rPr>
          <w:rFonts w:ascii="Arial" w:hAnsi="Arial" w:cs="Arial"/>
        </w:rPr>
        <w:t xml:space="preserve">Proposal 1: </w:t>
      </w:r>
      <w:r w:rsidR="00293D2F">
        <w:rPr>
          <w:rFonts w:ascii="Arial" w:hAnsi="Arial" w:cs="Arial"/>
        </w:rPr>
        <w:t xml:space="preserve">A-IOT paging </w:t>
      </w:r>
      <w:r>
        <w:rPr>
          <w:rFonts w:ascii="Arial" w:hAnsi="Arial" w:cs="Arial"/>
        </w:rPr>
        <w:t xml:space="preserve">message from CN to BS reader for a single device should include a device identifier e.g., </w:t>
      </w:r>
      <w:r w:rsidRPr="006575FD">
        <w:rPr>
          <w:rFonts w:ascii="Arial" w:hAnsi="Arial" w:cs="Arial"/>
        </w:rPr>
        <w:t>permanent ID</w:t>
      </w:r>
      <w:r w:rsidRPr="006D4491">
        <w:rPr>
          <w:rFonts w:ascii="Arial" w:hAnsi="Arial" w:cs="Arial"/>
        </w:rPr>
        <w:t>.</w:t>
      </w:r>
    </w:p>
    <w:p w14:paraId="43E2CF6B" w14:textId="5D3EA87C" w:rsidR="00EE6599" w:rsidRDefault="009934ED" w:rsidP="00826FC8">
      <w:pPr>
        <w:jc w:val="both"/>
        <w:rPr>
          <w:rFonts w:ascii="Arial" w:eastAsiaTheme="minorEastAsia" w:hAnsi="Arial" w:cs="Arial"/>
          <w:lang w:eastAsia="zh-CN"/>
        </w:rPr>
      </w:pPr>
      <w:r w:rsidRPr="00826FC8">
        <w:rPr>
          <w:rFonts w:ascii="Arial" w:eastAsiaTheme="minorEastAsia" w:hAnsi="Arial" w:cs="Arial"/>
          <w:lang w:eastAsia="zh-CN"/>
        </w:rPr>
        <w:t xml:space="preserve">Since the transmission between device and </w:t>
      </w:r>
      <w:r w:rsidR="00826FC8" w:rsidRPr="00826FC8">
        <w:rPr>
          <w:rFonts w:ascii="Arial" w:eastAsiaTheme="minorEastAsia" w:hAnsi="Arial" w:cs="Arial"/>
          <w:lang w:eastAsia="zh-CN"/>
        </w:rPr>
        <w:t xml:space="preserve">BS reader is Uu resource, which </w:t>
      </w:r>
      <w:r w:rsidR="00826FC8">
        <w:rPr>
          <w:rFonts w:ascii="Arial" w:eastAsiaTheme="minorEastAsia" w:hAnsi="Arial" w:cs="Arial"/>
          <w:lang w:eastAsia="zh-CN"/>
        </w:rPr>
        <w:t xml:space="preserve">is not visible to the CN/server, therefore </w:t>
      </w:r>
      <w:r w:rsidR="00EE6599">
        <w:rPr>
          <w:rFonts w:ascii="Arial" w:eastAsiaTheme="minorEastAsia" w:hAnsi="Arial" w:cs="Arial"/>
          <w:lang w:eastAsia="zh-CN"/>
        </w:rPr>
        <w:t xml:space="preserve">it should be the BS reader to allocate the resource/slot for the acknowledgement message from the triggered device and include the information of resource/slot in the </w:t>
      </w:r>
      <w:r w:rsidR="00293D2F">
        <w:rPr>
          <w:rFonts w:ascii="Arial" w:hAnsi="Arial" w:cs="Arial"/>
          <w:lang w:eastAsia="zh-CN"/>
        </w:rPr>
        <w:t>A-IOT paging</w:t>
      </w:r>
      <w:r w:rsidR="00EE6599">
        <w:rPr>
          <w:rFonts w:ascii="Arial" w:eastAsiaTheme="minorEastAsia" w:hAnsi="Arial" w:cs="Arial"/>
          <w:lang w:eastAsia="zh-CN"/>
        </w:rPr>
        <w:t xml:space="preserve"> message from the BS reader to the device</w:t>
      </w:r>
      <w:r w:rsidR="00EE6599">
        <w:rPr>
          <w:rFonts w:ascii="Arial" w:eastAsiaTheme="minorEastAsia" w:hAnsi="Arial" w:cs="Arial" w:hint="eastAsia"/>
          <w:lang w:eastAsia="zh-CN"/>
        </w:rPr>
        <w:t>.</w:t>
      </w:r>
    </w:p>
    <w:p w14:paraId="7DB5A2F8" w14:textId="7C91608F" w:rsidR="006575FD" w:rsidRDefault="006575FD" w:rsidP="006575FD">
      <w:pPr>
        <w:pStyle w:val="Proposal-HW"/>
        <w:ind w:left="0" w:right="200" w:firstLineChars="0" w:firstLine="0"/>
        <w:jc w:val="both"/>
        <w:rPr>
          <w:rFonts w:ascii="Arial" w:hAnsi="Arial" w:cs="Arial"/>
        </w:rPr>
      </w:pPr>
      <w:r>
        <w:rPr>
          <w:rFonts w:ascii="Arial" w:hAnsi="Arial" w:cs="Arial"/>
        </w:rPr>
        <w:t xml:space="preserve">Proposal 2: </w:t>
      </w:r>
      <w:r w:rsidR="00293D2F">
        <w:rPr>
          <w:rFonts w:ascii="Arial" w:hAnsi="Arial" w:cs="Arial"/>
        </w:rPr>
        <w:t>A-IOT paging</w:t>
      </w:r>
      <w:r>
        <w:rPr>
          <w:rFonts w:ascii="Arial" w:hAnsi="Arial" w:cs="Arial"/>
        </w:rPr>
        <w:t xml:space="preserve"> message from BS reader to device for a single device should include a device identifier e.g., </w:t>
      </w:r>
      <w:r w:rsidRPr="006575FD">
        <w:rPr>
          <w:rFonts w:ascii="Arial" w:hAnsi="Arial" w:cs="Arial"/>
        </w:rPr>
        <w:t>temporary ID and</w:t>
      </w:r>
      <w:r w:rsidRPr="006575FD">
        <w:rPr>
          <w:rFonts w:ascii="Arial" w:hAnsi="Arial" w:cs="Arial" w:hint="eastAsia"/>
        </w:rPr>
        <w:t>/</w:t>
      </w:r>
      <w:r w:rsidRPr="006575FD">
        <w:rPr>
          <w:rFonts w:ascii="Arial" w:hAnsi="Arial" w:cs="Arial"/>
        </w:rPr>
        <w:t>or permanent ID and resource/slot for the acknowledgement message from the triggered device</w:t>
      </w:r>
      <w:r w:rsidRPr="006D4491">
        <w:rPr>
          <w:rFonts w:ascii="Arial" w:hAnsi="Arial" w:cs="Arial"/>
        </w:rPr>
        <w:t>.</w:t>
      </w:r>
    </w:p>
    <w:p w14:paraId="3C3A002D" w14:textId="77777777" w:rsidR="006575FD" w:rsidRDefault="006575FD" w:rsidP="006575FD">
      <w:pPr>
        <w:pStyle w:val="Proposal-HW"/>
        <w:ind w:left="0" w:right="200" w:firstLineChars="0" w:firstLine="0"/>
        <w:jc w:val="both"/>
        <w:rPr>
          <w:rFonts w:ascii="Arial" w:hAnsi="Arial" w:cs="Arial"/>
        </w:rPr>
      </w:pPr>
      <w:r>
        <w:rPr>
          <w:rFonts w:ascii="Arial" w:hAnsi="Arial" w:cs="Arial"/>
        </w:rPr>
        <w:t>Proposal 3: Acknowledgement message from the triggered device includes the device identifier</w:t>
      </w:r>
      <w:r w:rsidRPr="006927DF">
        <w:rPr>
          <w:rFonts w:ascii="Arial" w:hAnsi="Arial" w:cs="Arial"/>
        </w:rPr>
        <w:t xml:space="preserve"> </w:t>
      </w:r>
      <w:r>
        <w:rPr>
          <w:rFonts w:ascii="Arial" w:hAnsi="Arial" w:cs="Arial"/>
        </w:rPr>
        <w:t xml:space="preserve">e.g., </w:t>
      </w:r>
      <w:r w:rsidRPr="006575FD">
        <w:rPr>
          <w:rFonts w:ascii="Arial" w:hAnsi="Arial" w:cs="Arial"/>
        </w:rPr>
        <w:t>temporary ID and</w:t>
      </w:r>
      <w:r w:rsidRPr="006575FD">
        <w:rPr>
          <w:rFonts w:ascii="Arial" w:hAnsi="Arial" w:cs="Arial" w:hint="eastAsia"/>
        </w:rPr>
        <w:t>/</w:t>
      </w:r>
      <w:r w:rsidRPr="006575FD">
        <w:rPr>
          <w:rFonts w:ascii="Arial" w:hAnsi="Arial" w:cs="Arial"/>
        </w:rPr>
        <w:t>or permanent ID.</w:t>
      </w:r>
    </w:p>
    <w:p w14:paraId="325F45BB" w14:textId="1ACF6F43" w:rsidR="002D3FE4" w:rsidRDefault="002D3FE4" w:rsidP="002D3FE4">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2.2 </w:t>
      </w:r>
      <w:r w:rsidR="00293D2F">
        <w:rPr>
          <w:szCs w:val="32"/>
          <w:lang w:eastAsia="zh-CN"/>
        </w:rPr>
        <w:t>A-IOT paging</w:t>
      </w:r>
      <w:r>
        <w:rPr>
          <w:szCs w:val="32"/>
          <w:lang w:eastAsia="zh-CN"/>
        </w:rPr>
        <w:t xml:space="preserve"> procedure for a group of devices</w:t>
      </w:r>
    </w:p>
    <w:p w14:paraId="516C4FB5" w14:textId="229BE4FD" w:rsidR="00FF31A2" w:rsidRDefault="0009628A" w:rsidP="008710B7">
      <w:pPr>
        <w:jc w:val="both"/>
        <w:rPr>
          <w:rFonts w:ascii="Arial" w:eastAsiaTheme="minorEastAsia" w:hAnsi="Arial" w:cs="Arial"/>
          <w:kern w:val="2"/>
          <w:lang w:eastAsia="zh-CN"/>
        </w:rPr>
      </w:pPr>
      <w:r>
        <w:rPr>
          <w:rFonts w:ascii="Arial" w:eastAsiaTheme="minorEastAsia" w:hAnsi="Arial" w:cs="Arial"/>
          <w:lang w:eastAsia="zh-CN"/>
        </w:rPr>
        <w:t>To reach a group of devices, an identifier e.g., group ID or MASK</w:t>
      </w:r>
      <w:r w:rsidR="003077CE">
        <w:rPr>
          <w:rFonts w:ascii="Arial" w:eastAsiaTheme="minorEastAsia" w:hAnsi="Arial" w:cs="Arial"/>
          <w:lang w:eastAsia="zh-CN"/>
        </w:rPr>
        <w:t xml:space="preserve"> should be included </w:t>
      </w:r>
      <w:r w:rsidR="008710B7">
        <w:rPr>
          <w:rFonts w:ascii="Arial" w:eastAsiaTheme="minorEastAsia" w:hAnsi="Arial" w:cs="Arial"/>
          <w:kern w:val="2"/>
          <w:lang w:eastAsia="zh-CN"/>
        </w:rPr>
        <w:t xml:space="preserve">in the initial access message, which initiates a contention-based access procedure, </w:t>
      </w:r>
      <w:r w:rsidR="00DB62DB">
        <w:rPr>
          <w:rFonts w:ascii="Arial" w:eastAsiaTheme="minorEastAsia" w:hAnsi="Arial" w:cs="Arial"/>
          <w:kern w:val="2"/>
          <w:lang w:eastAsia="zh-CN"/>
        </w:rPr>
        <w:t xml:space="preserve">each device within </w:t>
      </w:r>
      <w:r w:rsidR="008710B7">
        <w:rPr>
          <w:rFonts w:ascii="Arial" w:eastAsiaTheme="minorEastAsia" w:hAnsi="Arial" w:cs="Arial"/>
          <w:kern w:val="2"/>
          <w:lang w:eastAsia="zh-CN"/>
        </w:rPr>
        <w:t xml:space="preserve">the triggered group should reply </w:t>
      </w:r>
      <w:r w:rsidR="00E55A95">
        <w:rPr>
          <w:rFonts w:ascii="Arial" w:eastAsiaTheme="minorEastAsia" w:hAnsi="Arial" w:cs="Arial"/>
          <w:kern w:val="2"/>
          <w:lang w:eastAsia="zh-CN"/>
        </w:rPr>
        <w:t xml:space="preserve">with a device identifier </w:t>
      </w:r>
      <w:bookmarkStart w:id="1" w:name="OLE_LINK3"/>
      <w:r w:rsidR="00E55A95">
        <w:rPr>
          <w:rFonts w:ascii="Arial" w:eastAsiaTheme="minorEastAsia" w:hAnsi="Arial" w:cs="Arial"/>
          <w:kern w:val="2"/>
          <w:lang w:eastAsia="zh-CN"/>
        </w:rPr>
        <w:t>e.g., temporary ID and</w:t>
      </w:r>
      <w:r w:rsidR="00E55A95">
        <w:rPr>
          <w:rFonts w:ascii="Arial" w:eastAsiaTheme="minorEastAsia" w:hAnsi="Arial" w:cs="Arial" w:hint="eastAsia"/>
          <w:kern w:val="2"/>
          <w:lang w:eastAsia="zh-CN"/>
        </w:rPr>
        <w:t>/</w:t>
      </w:r>
      <w:r w:rsidR="00E55A95">
        <w:rPr>
          <w:rFonts w:ascii="Arial" w:eastAsiaTheme="minorEastAsia" w:hAnsi="Arial" w:cs="Arial"/>
          <w:kern w:val="2"/>
          <w:lang w:eastAsia="zh-CN"/>
        </w:rPr>
        <w:t>or permanent ID</w:t>
      </w:r>
      <w:bookmarkEnd w:id="1"/>
      <w:r w:rsidR="00E55A95">
        <w:rPr>
          <w:rFonts w:ascii="Arial" w:eastAsiaTheme="minorEastAsia" w:hAnsi="Arial" w:cs="Arial"/>
          <w:kern w:val="2"/>
          <w:lang w:eastAsia="zh-CN"/>
        </w:rPr>
        <w:t xml:space="preserve"> when </w:t>
      </w:r>
      <w:r w:rsidR="00DB62DB">
        <w:rPr>
          <w:rFonts w:ascii="Arial" w:eastAsiaTheme="minorEastAsia" w:hAnsi="Arial" w:cs="Arial"/>
          <w:kern w:val="2"/>
          <w:lang w:eastAsia="zh-CN"/>
        </w:rPr>
        <w:t>its</w:t>
      </w:r>
      <w:r w:rsidR="00E55A95">
        <w:rPr>
          <w:rFonts w:ascii="Arial" w:eastAsiaTheme="minorEastAsia" w:hAnsi="Arial" w:cs="Arial"/>
          <w:kern w:val="2"/>
          <w:lang w:eastAsia="zh-CN"/>
        </w:rPr>
        <w:t xml:space="preserve"> resource/slot is available. In our companion contribution, the detailed procedure of contention-based access procedure is discussed and we think similar as RFID, </w:t>
      </w:r>
      <w:r w:rsidR="00DB62DB">
        <w:rPr>
          <w:rFonts w:ascii="Arial" w:eastAsiaTheme="minorEastAsia" w:hAnsi="Arial" w:cs="Arial"/>
          <w:kern w:val="2"/>
          <w:lang w:eastAsia="zh-CN"/>
        </w:rPr>
        <w:t>“</w:t>
      </w:r>
      <w:r w:rsidR="00E55A95">
        <w:rPr>
          <w:rFonts w:ascii="Arial" w:eastAsiaTheme="minorEastAsia" w:hAnsi="Arial" w:cs="Arial"/>
          <w:kern w:val="2"/>
          <w:lang w:eastAsia="zh-CN"/>
        </w:rPr>
        <w:t>Q</w:t>
      </w:r>
      <w:r w:rsidR="00DB62DB">
        <w:rPr>
          <w:rFonts w:ascii="Arial" w:eastAsiaTheme="minorEastAsia" w:hAnsi="Arial" w:cs="Arial"/>
          <w:kern w:val="2"/>
          <w:lang w:eastAsia="zh-CN"/>
        </w:rPr>
        <w:t>”</w:t>
      </w:r>
      <w:r w:rsidR="00E55A95">
        <w:rPr>
          <w:rFonts w:ascii="Arial" w:eastAsiaTheme="minorEastAsia" w:hAnsi="Arial" w:cs="Arial"/>
          <w:kern w:val="2"/>
          <w:lang w:eastAsia="zh-CN"/>
        </w:rPr>
        <w:t xml:space="preserve"> should be indicated to the </w:t>
      </w:r>
      <w:r w:rsidR="00DB62DB">
        <w:rPr>
          <w:rFonts w:ascii="Arial" w:eastAsiaTheme="minorEastAsia" w:hAnsi="Arial" w:cs="Arial"/>
          <w:kern w:val="2"/>
          <w:lang w:eastAsia="zh-CN"/>
        </w:rPr>
        <w:t xml:space="preserve">group of </w:t>
      </w:r>
      <w:r w:rsidR="00E55A95">
        <w:rPr>
          <w:rFonts w:ascii="Arial" w:eastAsiaTheme="minorEastAsia" w:hAnsi="Arial" w:cs="Arial"/>
          <w:kern w:val="2"/>
          <w:lang w:eastAsia="zh-CN"/>
        </w:rPr>
        <w:t>device</w:t>
      </w:r>
      <w:r w:rsidR="00DB62DB">
        <w:rPr>
          <w:rFonts w:ascii="Arial" w:eastAsiaTheme="minorEastAsia" w:hAnsi="Arial" w:cs="Arial"/>
          <w:kern w:val="2"/>
          <w:lang w:eastAsia="zh-CN"/>
        </w:rPr>
        <w:t xml:space="preserve">s to allow each device to generate a random value and to obtain a slot when the random value is set to a certain value e.g., 0. </w:t>
      </w:r>
    </w:p>
    <w:p w14:paraId="34D4DF59" w14:textId="72760B08" w:rsidR="008710B7" w:rsidRDefault="008710B7" w:rsidP="008710B7">
      <w:pPr>
        <w:jc w:val="both"/>
        <w:rPr>
          <w:rFonts w:ascii="Arial" w:eastAsiaTheme="minorEastAsia" w:hAnsi="Arial" w:cs="Arial"/>
          <w:kern w:val="2"/>
          <w:lang w:eastAsia="zh-CN"/>
        </w:rPr>
      </w:pPr>
      <w:r>
        <w:rPr>
          <w:rFonts w:ascii="Arial" w:eastAsiaTheme="minorEastAsia" w:hAnsi="Arial" w:cs="Arial"/>
          <w:kern w:val="2"/>
          <w:lang w:eastAsia="zh-CN"/>
        </w:rPr>
        <w:t xml:space="preserve">The </w:t>
      </w:r>
      <w:r w:rsidR="00F77A45">
        <w:rPr>
          <w:rFonts w:ascii="Arial" w:eastAsiaTheme="minorEastAsia" w:hAnsi="Arial" w:cs="Arial"/>
          <w:kern w:val="2"/>
          <w:lang w:eastAsia="zh-CN"/>
        </w:rPr>
        <w:t>response</w:t>
      </w:r>
      <w:r>
        <w:rPr>
          <w:rFonts w:ascii="Arial" w:eastAsiaTheme="minorEastAsia" w:hAnsi="Arial" w:cs="Arial"/>
          <w:kern w:val="2"/>
          <w:lang w:eastAsia="zh-CN"/>
        </w:rPr>
        <w:t xml:space="preserve"> message </w:t>
      </w:r>
      <w:r w:rsidR="00DB62DB">
        <w:rPr>
          <w:rFonts w:ascii="Arial" w:eastAsiaTheme="minorEastAsia" w:hAnsi="Arial" w:cs="Arial"/>
          <w:kern w:val="2"/>
          <w:lang w:eastAsia="zh-CN"/>
        </w:rPr>
        <w:t>from each</w:t>
      </w:r>
      <w:r>
        <w:rPr>
          <w:rFonts w:ascii="Arial" w:eastAsiaTheme="minorEastAsia" w:hAnsi="Arial" w:cs="Arial"/>
          <w:kern w:val="2"/>
          <w:lang w:eastAsia="zh-CN"/>
        </w:rPr>
        <w:t xml:space="preserve"> device </w:t>
      </w:r>
      <w:r w:rsidR="00DB62DB">
        <w:rPr>
          <w:rFonts w:ascii="Arial" w:eastAsiaTheme="minorEastAsia" w:hAnsi="Arial" w:cs="Arial"/>
          <w:kern w:val="2"/>
          <w:lang w:eastAsia="zh-CN"/>
        </w:rPr>
        <w:t xml:space="preserve">within the triggered group </w:t>
      </w:r>
      <w:r>
        <w:rPr>
          <w:rFonts w:ascii="Arial" w:eastAsiaTheme="minorEastAsia" w:hAnsi="Arial" w:cs="Arial"/>
          <w:kern w:val="2"/>
          <w:lang w:eastAsia="zh-CN"/>
        </w:rPr>
        <w:t>should include the device identifier</w:t>
      </w:r>
      <w:r w:rsidR="00F77A45" w:rsidRPr="00F77A45">
        <w:rPr>
          <w:rFonts w:ascii="Arial" w:eastAsiaTheme="minorEastAsia" w:hAnsi="Arial" w:cs="Arial"/>
          <w:kern w:val="2"/>
          <w:lang w:eastAsia="zh-CN"/>
        </w:rPr>
        <w:t xml:space="preserve"> </w:t>
      </w:r>
      <w:r w:rsidR="00F77A45">
        <w:rPr>
          <w:rFonts w:ascii="Arial" w:eastAsiaTheme="minorEastAsia" w:hAnsi="Arial" w:cs="Arial"/>
          <w:kern w:val="2"/>
          <w:lang w:eastAsia="zh-CN"/>
        </w:rPr>
        <w:t>e.g., temporary ID and</w:t>
      </w:r>
      <w:r w:rsidR="00F77A45">
        <w:rPr>
          <w:rFonts w:ascii="Arial" w:eastAsiaTheme="minorEastAsia" w:hAnsi="Arial" w:cs="Arial" w:hint="eastAsia"/>
          <w:kern w:val="2"/>
          <w:lang w:eastAsia="zh-CN"/>
        </w:rPr>
        <w:t>/</w:t>
      </w:r>
      <w:r w:rsidR="00F77A45">
        <w:rPr>
          <w:rFonts w:ascii="Arial" w:eastAsiaTheme="minorEastAsia" w:hAnsi="Arial" w:cs="Arial"/>
          <w:kern w:val="2"/>
          <w:lang w:eastAsia="zh-CN"/>
        </w:rPr>
        <w:t>or permanent ID</w:t>
      </w:r>
      <w:r>
        <w:rPr>
          <w:rFonts w:ascii="Arial" w:eastAsiaTheme="minorEastAsia" w:hAnsi="Arial" w:cs="Arial"/>
          <w:kern w:val="2"/>
          <w:lang w:eastAsia="zh-CN"/>
        </w:rPr>
        <w:t xml:space="preserve"> and after reception of the </w:t>
      </w:r>
      <w:r w:rsidR="00F77A45">
        <w:rPr>
          <w:rFonts w:ascii="Arial" w:eastAsiaTheme="minorEastAsia" w:hAnsi="Arial" w:cs="Arial"/>
          <w:kern w:val="2"/>
          <w:lang w:eastAsia="zh-CN"/>
        </w:rPr>
        <w:t>response</w:t>
      </w:r>
      <w:r>
        <w:rPr>
          <w:rFonts w:ascii="Arial" w:eastAsiaTheme="minorEastAsia" w:hAnsi="Arial" w:cs="Arial"/>
          <w:kern w:val="2"/>
          <w:lang w:eastAsia="zh-CN"/>
        </w:rPr>
        <w:t xml:space="preserve"> message, the BS reader should forward the message to CN. The detailed </w:t>
      </w:r>
      <w:r w:rsidR="00280C66">
        <w:rPr>
          <w:rFonts w:ascii="Arial" w:eastAsiaTheme="minorEastAsia" w:hAnsi="Arial" w:cs="Arial"/>
          <w:kern w:val="2"/>
          <w:lang w:eastAsia="zh-CN"/>
        </w:rPr>
        <w:t>procedure to reach a group of</w:t>
      </w:r>
      <w:r>
        <w:rPr>
          <w:rFonts w:ascii="Arial" w:eastAsiaTheme="minorEastAsia" w:hAnsi="Arial" w:cs="Arial"/>
          <w:kern w:val="2"/>
          <w:lang w:eastAsia="zh-CN"/>
        </w:rPr>
        <w:t xml:space="preserve"> device</w:t>
      </w:r>
      <w:r w:rsidR="00280C66">
        <w:rPr>
          <w:rFonts w:ascii="Arial" w:eastAsiaTheme="minorEastAsia" w:hAnsi="Arial" w:cs="Arial"/>
          <w:kern w:val="2"/>
          <w:lang w:eastAsia="zh-CN"/>
        </w:rPr>
        <w:t>s</w:t>
      </w:r>
      <w:r>
        <w:rPr>
          <w:rFonts w:ascii="Arial" w:eastAsiaTheme="minorEastAsia" w:hAnsi="Arial" w:cs="Arial"/>
          <w:kern w:val="2"/>
          <w:lang w:eastAsia="zh-CN"/>
        </w:rPr>
        <w:t xml:space="preserve"> is shown in Figure </w:t>
      </w:r>
      <w:r w:rsidR="00F77A45">
        <w:rPr>
          <w:rFonts w:ascii="Arial" w:eastAsiaTheme="minorEastAsia" w:hAnsi="Arial" w:cs="Arial"/>
          <w:kern w:val="2"/>
          <w:lang w:eastAsia="zh-CN"/>
        </w:rPr>
        <w:t>2</w:t>
      </w:r>
      <w:r>
        <w:rPr>
          <w:rFonts w:ascii="Arial" w:eastAsiaTheme="minorEastAsia" w:hAnsi="Arial" w:cs="Arial"/>
          <w:kern w:val="2"/>
          <w:lang w:eastAsia="zh-CN"/>
        </w:rPr>
        <w:t xml:space="preserve">. </w:t>
      </w:r>
    </w:p>
    <w:p w14:paraId="0235EFC4" w14:textId="4D82AFFD" w:rsidR="0009628A" w:rsidRDefault="00E46B5A" w:rsidP="00B043BD">
      <w:pPr>
        <w:jc w:val="both"/>
        <w:rPr>
          <w:rFonts w:ascii="Arial" w:eastAsiaTheme="minorEastAsia" w:hAnsi="Arial" w:cs="Arial"/>
          <w:lang w:eastAsia="zh-CN"/>
        </w:rPr>
      </w:pPr>
      <w:r>
        <w:rPr>
          <w:noProof/>
          <w:lang w:val="en-US" w:eastAsia="zh-CN"/>
        </w:rPr>
        <w:lastRenderedPageBreak/>
        <w:drawing>
          <wp:inline distT="0" distB="0" distL="0" distR="0" wp14:anchorId="29A65E8B" wp14:editId="6A6E2EF2">
            <wp:extent cx="5920154" cy="2430340"/>
            <wp:effectExtent l="0" t="0" r="444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0629" cy="2430535"/>
                    </a:xfrm>
                    <a:prstGeom prst="rect">
                      <a:avLst/>
                    </a:prstGeom>
                  </pic:spPr>
                </pic:pic>
              </a:graphicData>
            </a:graphic>
          </wp:inline>
        </w:drawing>
      </w:r>
    </w:p>
    <w:p w14:paraId="6945CA02" w14:textId="342E01A9" w:rsidR="00F77A45" w:rsidRPr="00FB3AFA" w:rsidRDefault="00F77A45" w:rsidP="00F77A45">
      <w:pPr>
        <w:jc w:val="center"/>
        <w:rPr>
          <w:rFonts w:ascii="Arial" w:eastAsiaTheme="minorEastAsia" w:hAnsi="Arial" w:cs="Arial"/>
          <w:kern w:val="2"/>
          <w:lang w:eastAsia="zh-CN"/>
        </w:rPr>
      </w:pPr>
      <w:r>
        <w:rPr>
          <w:rFonts w:ascii="Arial" w:eastAsiaTheme="minorEastAsia" w:hAnsi="Arial" w:cs="Arial" w:hint="eastAsia"/>
          <w:kern w:val="2"/>
          <w:lang w:eastAsia="zh-CN"/>
        </w:rPr>
        <w:t>F</w:t>
      </w:r>
      <w:r>
        <w:rPr>
          <w:rFonts w:ascii="Arial" w:eastAsiaTheme="minorEastAsia" w:hAnsi="Arial" w:cs="Arial"/>
          <w:kern w:val="2"/>
          <w:lang w:eastAsia="zh-CN"/>
        </w:rPr>
        <w:t xml:space="preserve">igure </w:t>
      </w:r>
      <w:r w:rsidR="00E46B5A">
        <w:rPr>
          <w:rFonts w:ascii="Arial" w:eastAsiaTheme="minorEastAsia" w:hAnsi="Arial" w:cs="Arial"/>
          <w:kern w:val="2"/>
          <w:lang w:eastAsia="zh-CN"/>
        </w:rPr>
        <w:t>2</w:t>
      </w:r>
      <w:r>
        <w:rPr>
          <w:rFonts w:ascii="Arial" w:eastAsiaTheme="minorEastAsia" w:hAnsi="Arial" w:cs="Arial"/>
          <w:kern w:val="2"/>
          <w:lang w:eastAsia="zh-CN"/>
        </w:rPr>
        <w:t xml:space="preserve">: </w:t>
      </w:r>
      <w:r w:rsidR="00293D2F">
        <w:rPr>
          <w:rFonts w:ascii="Arial" w:eastAsiaTheme="minorEastAsia" w:hAnsi="Arial" w:cs="Arial"/>
          <w:kern w:val="2"/>
          <w:lang w:eastAsia="zh-CN"/>
        </w:rPr>
        <w:t>A-IOT paging</w:t>
      </w:r>
      <w:r>
        <w:rPr>
          <w:rFonts w:ascii="Arial" w:eastAsiaTheme="minorEastAsia" w:hAnsi="Arial" w:cs="Arial"/>
          <w:kern w:val="2"/>
          <w:lang w:eastAsia="zh-CN"/>
        </w:rPr>
        <w:t xml:space="preserve"> procedure for a group of devices</w:t>
      </w:r>
    </w:p>
    <w:p w14:paraId="4ED20B3C" w14:textId="7C3AF2AD" w:rsidR="006575FD" w:rsidRDefault="006575FD" w:rsidP="006575FD">
      <w:pPr>
        <w:pStyle w:val="Proposal-HW"/>
        <w:ind w:left="0" w:right="200" w:firstLineChars="0" w:firstLine="0"/>
        <w:jc w:val="both"/>
        <w:rPr>
          <w:rFonts w:ascii="Arial" w:hAnsi="Arial" w:cs="Arial"/>
        </w:rPr>
      </w:pPr>
      <w:r>
        <w:rPr>
          <w:rFonts w:ascii="Arial" w:hAnsi="Arial" w:cs="Arial"/>
        </w:rPr>
        <w:t xml:space="preserve">Proposal 4: </w:t>
      </w:r>
      <w:r w:rsidR="00293D2F">
        <w:rPr>
          <w:rFonts w:ascii="Arial" w:hAnsi="Arial" w:cs="Arial"/>
        </w:rPr>
        <w:t xml:space="preserve">A-IOT paging </w:t>
      </w:r>
      <w:r>
        <w:rPr>
          <w:rFonts w:ascii="Arial" w:hAnsi="Arial" w:cs="Arial"/>
        </w:rPr>
        <w:t>message from CN to BS reader for a group of devices should include group identifier e.g., group ID</w:t>
      </w:r>
      <w:r w:rsidRPr="006575FD">
        <w:rPr>
          <w:rFonts w:ascii="Arial" w:hAnsi="Arial" w:cs="Arial" w:hint="eastAsia"/>
        </w:rPr>
        <w:t>/</w:t>
      </w:r>
      <w:r>
        <w:rPr>
          <w:rFonts w:ascii="Arial" w:hAnsi="Arial" w:cs="Arial"/>
        </w:rPr>
        <w:t>MASK</w:t>
      </w:r>
      <w:r w:rsidRPr="006D4491">
        <w:rPr>
          <w:rFonts w:ascii="Arial" w:hAnsi="Arial" w:cs="Arial"/>
        </w:rPr>
        <w:t>.</w:t>
      </w:r>
    </w:p>
    <w:p w14:paraId="58A17B6B" w14:textId="2E6A02A7" w:rsidR="007E0789" w:rsidRDefault="00E46B5A" w:rsidP="00E46B5A">
      <w:pPr>
        <w:jc w:val="both"/>
        <w:rPr>
          <w:rFonts w:ascii="Arial" w:eastAsiaTheme="minorEastAsia" w:hAnsi="Arial" w:cs="Arial"/>
          <w:lang w:eastAsia="zh-CN"/>
        </w:rPr>
      </w:pPr>
      <w:r>
        <w:rPr>
          <w:rFonts w:ascii="Arial" w:eastAsiaTheme="minorEastAsia" w:hAnsi="Arial" w:cs="Arial"/>
          <w:lang w:eastAsia="zh-CN"/>
        </w:rPr>
        <w:t xml:space="preserve">Similar as the initial access </w:t>
      </w:r>
      <w:r w:rsidR="007E0789">
        <w:rPr>
          <w:rFonts w:ascii="Arial" w:eastAsiaTheme="minorEastAsia" w:hAnsi="Arial" w:cs="Arial"/>
          <w:lang w:eastAsia="zh-CN"/>
        </w:rPr>
        <w:t xml:space="preserve">procedure </w:t>
      </w:r>
      <w:r>
        <w:rPr>
          <w:rFonts w:ascii="Arial" w:eastAsiaTheme="minorEastAsia" w:hAnsi="Arial" w:cs="Arial"/>
          <w:lang w:eastAsia="zh-CN"/>
        </w:rPr>
        <w:t xml:space="preserve">for single device, it should be the BS reader to determine </w:t>
      </w:r>
      <w:r w:rsidR="007E0789">
        <w:rPr>
          <w:rFonts w:ascii="Arial" w:eastAsiaTheme="minorEastAsia" w:hAnsi="Arial" w:cs="Arial"/>
          <w:lang w:eastAsia="zh-CN"/>
        </w:rPr>
        <w:t xml:space="preserve">the value of “Q” based on the available resource/slots and the number of devices within the triggered group. In this case the information of the number of devices within the triggered group should be indicated from CN to BS reader and it is up to BS reader implementation to set the value of “Q” and indicates to the device via the initial access message </w:t>
      </w:r>
      <w:r w:rsidR="00FD23CA">
        <w:rPr>
          <w:rFonts w:ascii="Arial" w:eastAsiaTheme="minorEastAsia" w:hAnsi="Arial" w:cs="Arial"/>
          <w:lang w:eastAsia="zh-CN"/>
        </w:rPr>
        <w:t xml:space="preserve">from BS reader to device. </w:t>
      </w:r>
      <w:r w:rsidR="007E0789">
        <w:rPr>
          <w:rFonts w:ascii="Arial" w:eastAsiaTheme="minorEastAsia" w:hAnsi="Arial" w:cs="Arial"/>
          <w:lang w:eastAsia="zh-CN"/>
        </w:rPr>
        <w:t xml:space="preserve"> </w:t>
      </w:r>
    </w:p>
    <w:p w14:paraId="070179AC" w14:textId="4E3C34D1" w:rsidR="006575FD" w:rsidRDefault="006575FD" w:rsidP="006575FD">
      <w:pPr>
        <w:pStyle w:val="Proposal-HW"/>
        <w:ind w:left="0" w:right="200" w:firstLineChars="0" w:firstLine="0"/>
        <w:jc w:val="both"/>
        <w:rPr>
          <w:rFonts w:ascii="Arial" w:hAnsi="Arial" w:cs="Arial"/>
        </w:rPr>
      </w:pPr>
      <w:r>
        <w:rPr>
          <w:rFonts w:ascii="Arial" w:hAnsi="Arial" w:cs="Arial"/>
        </w:rPr>
        <w:t xml:space="preserve">Proposal 5: </w:t>
      </w:r>
      <w:r w:rsidR="00293D2F">
        <w:rPr>
          <w:rFonts w:ascii="Arial" w:hAnsi="Arial" w:cs="Arial"/>
        </w:rPr>
        <w:t>A-IOT paging</w:t>
      </w:r>
      <w:r>
        <w:rPr>
          <w:rFonts w:ascii="Arial" w:hAnsi="Arial" w:cs="Arial"/>
        </w:rPr>
        <w:t xml:space="preserve"> message from BS reader to device for a group of devices should include group identifier e.g., group ID/MASK</w:t>
      </w:r>
      <w:r w:rsidRPr="006575FD">
        <w:rPr>
          <w:rFonts w:ascii="Arial" w:hAnsi="Arial" w:cs="Arial"/>
        </w:rPr>
        <w:t xml:space="preserve"> and Q</w:t>
      </w:r>
      <w:r w:rsidRPr="006D4491">
        <w:rPr>
          <w:rFonts w:ascii="Arial" w:hAnsi="Arial" w:cs="Arial"/>
        </w:rPr>
        <w:t>.</w:t>
      </w:r>
    </w:p>
    <w:p w14:paraId="5EA5606C" w14:textId="77777777" w:rsidR="006575FD" w:rsidRDefault="006575FD" w:rsidP="006575FD">
      <w:pPr>
        <w:pStyle w:val="Proposal-HW"/>
        <w:ind w:left="0" w:right="200" w:firstLineChars="0" w:firstLine="0"/>
        <w:jc w:val="both"/>
        <w:rPr>
          <w:rFonts w:ascii="Arial" w:hAnsi="Arial" w:cs="Arial"/>
        </w:rPr>
      </w:pPr>
      <w:r>
        <w:rPr>
          <w:rFonts w:ascii="Arial" w:hAnsi="Arial" w:cs="Arial"/>
        </w:rPr>
        <w:t>Proposal 6: Response message from each device within the triggered group includes the device identifier</w:t>
      </w:r>
      <w:r w:rsidRPr="006927DF">
        <w:rPr>
          <w:rFonts w:ascii="Arial" w:hAnsi="Arial" w:cs="Arial"/>
        </w:rPr>
        <w:t xml:space="preserve"> </w:t>
      </w:r>
      <w:r>
        <w:rPr>
          <w:rFonts w:ascii="Arial" w:hAnsi="Arial" w:cs="Arial"/>
        </w:rPr>
        <w:t xml:space="preserve">e.g., </w:t>
      </w:r>
      <w:r w:rsidRPr="006575FD">
        <w:rPr>
          <w:rFonts w:ascii="Arial" w:hAnsi="Arial" w:cs="Arial"/>
        </w:rPr>
        <w:t>temporary ID and</w:t>
      </w:r>
      <w:r w:rsidRPr="006575FD">
        <w:rPr>
          <w:rFonts w:ascii="Arial" w:hAnsi="Arial" w:cs="Arial" w:hint="eastAsia"/>
        </w:rPr>
        <w:t>/</w:t>
      </w:r>
      <w:r w:rsidRPr="006575FD">
        <w:rPr>
          <w:rFonts w:ascii="Arial" w:hAnsi="Arial" w:cs="Arial"/>
        </w:rPr>
        <w:t>or permanent ID.</w:t>
      </w:r>
    </w:p>
    <w:p w14:paraId="57682305" w14:textId="46FC3CB6" w:rsidR="00850BB2" w:rsidRDefault="00850BB2" w:rsidP="00850BB2">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2.3 </w:t>
      </w:r>
      <w:r w:rsidR="00293D2F">
        <w:rPr>
          <w:szCs w:val="32"/>
          <w:lang w:eastAsia="zh-CN"/>
        </w:rPr>
        <w:t>A-IOT paging</w:t>
      </w:r>
      <w:r>
        <w:rPr>
          <w:szCs w:val="32"/>
          <w:lang w:eastAsia="zh-CN"/>
        </w:rPr>
        <w:t xml:space="preserve"> procedure for all devices</w:t>
      </w:r>
    </w:p>
    <w:p w14:paraId="3FEF4044" w14:textId="43123F82" w:rsidR="008F6201" w:rsidRDefault="008F6201" w:rsidP="008F6201">
      <w:pPr>
        <w:jc w:val="both"/>
        <w:rPr>
          <w:rFonts w:ascii="Arial" w:eastAsiaTheme="minorEastAsia" w:hAnsi="Arial" w:cs="Arial"/>
          <w:kern w:val="2"/>
          <w:lang w:eastAsia="zh-CN"/>
        </w:rPr>
      </w:pPr>
      <w:r>
        <w:rPr>
          <w:rFonts w:ascii="Arial" w:eastAsiaTheme="minorEastAsia" w:hAnsi="Arial" w:cs="Arial"/>
          <w:lang w:eastAsia="zh-CN"/>
        </w:rPr>
        <w:t xml:space="preserve">To reach all devices, no identifier should be included </w:t>
      </w:r>
      <w:r>
        <w:rPr>
          <w:rFonts w:ascii="Arial" w:eastAsiaTheme="minorEastAsia" w:hAnsi="Arial" w:cs="Arial"/>
          <w:kern w:val="2"/>
          <w:lang w:eastAsia="zh-CN"/>
        </w:rPr>
        <w:t>in the initial access message, each device that can receive the message should response. Therefore, similar as the initial access procedure for a group of devices, a contention-based access procedure is initiated</w:t>
      </w:r>
      <w:r w:rsidR="00190A3D">
        <w:rPr>
          <w:rFonts w:ascii="Arial" w:eastAsiaTheme="minorEastAsia" w:hAnsi="Arial" w:cs="Arial"/>
          <w:kern w:val="2"/>
          <w:lang w:eastAsia="zh-CN"/>
        </w:rPr>
        <w:t xml:space="preserve"> and s</w:t>
      </w:r>
      <w:r>
        <w:rPr>
          <w:rFonts w:ascii="Arial" w:eastAsiaTheme="minorEastAsia" w:hAnsi="Arial" w:cs="Arial"/>
          <w:kern w:val="2"/>
          <w:lang w:eastAsia="zh-CN"/>
        </w:rPr>
        <w:t xml:space="preserve">imilarly “Q” should be </w:t>
      </w:r>
      <w:r w:rsidR="00190A3D">
        <w:rPr>
          <w:rFonts w:ascii="Arial" w:eastAsiaTheme="minorEastAsia" w:hAnsi="Arial" w:cs="Arial"/>
          <w:kern w:val="2"/>
          <w:lang w:eastAsia="zh-CN"/>
        </w:rPr>
        <w:t xml:space="preserve">indicated. </w:t>
      </w:r>
    </w:p>
    <w:p w14:paraId="79C527AF" w14:textId="4F305001" w:rsidR="008F6201" w:rsidRDefault="008F6201" w:rsidP="008F6201">
      <w:pPr>
        <w:jc w:val="both"/>
        <w:rPr>
          <w:rFonts w:ascii="Arial" w:eastAsiaTheme="minorEastAsia" w:hAnsi="Arial" w:cs="Arial"/>
          <w:kern w:val="2"/>
          <w:lang w:eastAsia="zh-CN"/>
        </w:rPr>
      </w:pPr>
      <w:r>
        <w:rPr>
          <w:rFonts w:ascii="Arial" w:eastAsiaTheme="minorEastAsia" w:hAnsi="Arial" w:cs="Arial"/>
          <w:kern w:val="2"/>
          <w:lang w:eastAsia="zh-CN"/>
        </w:rPr>
        <w:t xml:space="preserve">The response message from each device </w:t>
      </w:r>
      <w:r w:rsidR="00280C66">
        <w:rPr>
          <w:rFonts w:ascii="Arial" w:eastAsiaTheme="minorEastAsia" w:hAnsi="Arial" w:cs="Arial"/>
          <w:kern w:val="2"/>
          <w:lang w:eastAsia="zh-CN"/>
        </w:rPr>
        <w:t>receiving the message</w:t>
      </w:r>
      <w:r>
        <w:rPr>
          <w:rFonts w:ascii="Arial" w:eastAsiaTheme="minorEastAsia" w:hAnsi="Arial" w:cs="Arial"/>
          <w:kern w:val="2"/>
          <w:lang w:eastAsia="zh-CN"/>
        </w:rPr>
        <w:t xml:space="preserve"> should include the device identifier</w:t>
      </w:r>
      <w:r w:rsidRPr="00F77A45">
        <w:rPr>
          <w:rFonts w:ascii="Arial" w:eastAsiaTheme="minorEastAsia" w:hAnsi="Arial" w:cs="Arial"/>
          <w:kern w:val="2"/>
          <w:lang w:eastAsia="zh-CN"/>
        </w:rPr>
        <w:t xml:space="preserve"> </w:t>
      </w:r>
      <w:r>
        <w:rPr>
          <w:rFonts w:ascii="Arial" w:eastAsiaTheme="minorEastAsia" w:hAnsi="Arial" w:cs="Arial"/>
          <w:kern w:val="2"/>
          <w:lang w:eastAsia="zh-CN"/>
        </w:rPr>
        <w:t>e.g., temporary ID and</w:t>
      </w:r>
      <w:r>
        <w:rPr>
          <w:rFonts w:ascii="Arial" w:eastAsiaTheme="minorEastAsia" w:hAnsi="Arial" w:cs="Arial" w:hint="eastAsia"/>
          <w:kern w:val="2"/>
          <w:lang w:eastAsia="zh-CN"/>
        </w:rPr>
        <w:t>/</w:t>
      </w:r>
      <w:r>
        <w:rPr>
          <w:rFonts w:ascii="Arial" w:eastAsiaTheme="minorEastAsia" w:hAnsi="Arial" w:cs="Arial"/>
          <w:kern w:val="2"/>
          <w:lang w:eastAsia="zh-CN"/>
        </w:rPr>
        <w:t xml:space="preserve">or permanent ID and after reception of the response message, the BS reader should forward the message to CN. The detailed procedure to reach </w:t>
      </w:r>
      <w:r w:rsidR="00280C66">
        <w:rPr>
          <w:rFonts w:ascii="Arial" w:eastAsiaTheme="minorEastAsia" w:hAnsi="Arial" w:cs="Arial"/>
          <w:kern w:val="2"/>
          <w:lang w:eastAsia="zh-CN"/>
        </w:rPr>
        <w:t>all devices</w:t>
      </w:r>
      <w:r>
        <w:rPr>
          <w:rFonts w:ascii="Arial" w:eastAsiaTheme="minorEastAsia" w:hAnsi="Arial" w:cs="Arial"/>
          <w:kern w:val="2"/>
          <w:lang w:eastAsia="zh-CN"/>
        </w:rPr>
        <w:t xml:space="preserve"> is shown in Figure </w:t>
      </w:r>
      <w:r w:rsidR="00280C66">
        <w:rPr>
          <w:rFonts w:ascii="Arial" w:eastAsiaTheme="minorEastAsia" w:hAnsi="Arial" w:cs="Arial"/>
          <w:kern w:val="2"/>
          <w:lang w:eastAsia="zh-CN"/>
        </w:rPr>
        <w:t>3</w:t>
      </w:r>
      <w:r>
        <w:rPr>
          <w:rFonts w:ascii="Arial" w:eastAsiaTheme="minorEastAsia" w:hAnsi="Arial" w:cs="Arial"/>
          <w:kern w:val="2"/>
          <w:lang w:eastAsia="zh-CN"/>
        </w:rPr>
        <w:t xml:space="preserve">. </w:t>
      </w:r>
    </w:p>
    <w:p w14:paraId="0B7A117B" w14:textId="2FD771CA" w:rsidR="00280C66" w:rsidRDefault="00280C66" w:rsidP="00D82F95">
      <w:pPr>
        <w:jc w:val="right"/>
        <w:rPr>
          <w:rFonts w:ascii="Arial" w:eastAsiaTheme="minorEastAsia" w:hAnsi="Arial" w:cs="Arial"/>
          <w:kern w:val="2"/>
          <w:lang w:eastAsia="zh-CN"/>
        </w:rPr>
      </w:pPr>
      <w:r>
        <w:rPr>
          <w:noProof/>
          <w:lang w:val="en-US" w:eastAsia="zh-CN"/>
        </w:rPr>
        <w:drawing>
          <wp:inline distT="0" distB="0" distL="0" distR="0" wp14:anchorId="407ABD77" wp14:editId="17B68C79">
            <wp:extent cx="5770049" cy="245911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73790" cy="2460704"/>
                    </a:xfrm>
                    <a:prstGeom prst="rect">
                      <a:avLst/>
                    </a:prstGeom>
                  </pic:spPr>
                </pic:pic>
              </a:graphicData>
            </a:graphic>
          </wp:inline>
        </w:drawing>
      </w:r>
    </w:p>
    <w:p w14:paraId="4CED87C7" w14:textId="58B58E06" w:rsidR="00280C66" w:rsidRPr="00280C66" w:rsidRDefault="00280C66" w:rsidP="00280C66">
      <w:pPr>
        <w:jc w:val="center"/>
        <w:rPr>
          <w:rFonts w:ascii="Arial" w:eastAsiaTheme="minorEastAsia" w:hAnsi="Arial" w:cs="Arial"/>
          <w:kern w:val="2"/>
          <w:lang w:eastAsia="zh-CN"/>
        </w:rPr>
      </w:pPr>
      <w:r>
        <w:rPr>
          <w:rFonts w:ascii="Arial" w:eastAsiaTheme="minorEastAsia" w:hAnsi="Arial" w:cs="Arial" w:hint="eastAsia"/>
          <w:kern w:val="2"/>
          <w:lang w:eastAsia="zh-CN"/>
        </w:rPr>
        <w:lastRenderedPageBreak/>
        <w:t>F</w:t>
      </w:r>
      <w:r>
        <w:rPr>
          <w:rFonts w:ascii="Arial" w:eastAsiaTheme="minorEastAsia" w:hAnsi="Arial" w:cs="Arial"/>
          <w:kern w:val="2"/>
          <w:lang w:eastAsia="zh-CN"/>
        </w:rPr>
        <w:t xml:space="preserve">igure 3: </w:t>
      </w:r>
      <w:r w:rsidR="00293D2F">
        <w:rPr>
          <w:rFonts w:ascii="Arial" w:eastAsiaTheme="minorEastAsia" w:hAnsi="Arial" w:cs="Arial"/>
          <w:kern w:val="2"/>
          <w:lang w:eastAsia="zh-CN"/>
        </w:rPr>
        <w:t>A-IOT paging</w:t>
      </w:r>
      <w:r>
        <w:rPr>
          <w:rFonts w:ascii="Arial" w:eastAsiaTheme="minorEastAsia" w:hAnsi="Arial" w:cs="Arial"/>
          <w:kern w:val="2"/>
          <w:lang w:eastAsia="zh-CN"/>
        </w:rPr>
        <w:t xml:space="preserve"> procedure for all devices</w:t>
      </w:r>
    </w:p>
    <w:p w14:paraId="64365C67" w14:textId="1538F0B1" w:rsidR="006575FD" w:rsidRDefault="006575FD" w:rsidP="006575FD">
      <w:pPr>
        <w:pStyle w:val="Proposal-HW"/>
        <w:ind w:left="0" w:right="200" w:firstLineChars="0" w:firstLine="0"/>
        <w:jc w:val="both"/>
        <w:rPr>
          <w:rFonts w:ascii="Arial" w:hAnsi="Arial" w:cs="Arial"/>
        </w:rPr>
      </w:pPr>
      <w:bookmarkStart w:id="2" w:name="OLE_LINK1"/>
      <w:bookmarkStart w:id="3" w:name="OLE_LINK2"/>
      <w:r w:rsidRPr="006D4491">
        <w:rPr>
          <w:rFonts w:ascii="Arial" w:hAnsi="Arial" w:cs="Arial"/>
        </w:rPr>
        <w:t xml:space="preserve">Proposal </w:t>
      </w:r>
      <w:r>
        <w:rPr>
          <w:rFonts w:ascii="Arial" w:hAnsi="Arial" w:cs="Arial"/>
        </w:rPr>
        <w:t>7</w:t>
      </w:r>
      <w:r w:rsidRPr="006D4491">
        <w:rPr>
          <w:rFonts w:ascii="Arial" w:hAnsi="Arial" w:cs="Arial"/>
        </w:rPr>
        <w:t xml:space="preserve">: </w:t>
      </w:r>
      <w:r w:rsidR="00293D2F">
        <w:rPr>
          <w:rFonts w:ascii="Arial" w:hAnsi="Arial" w:cs="Arial"/>
        </w:rPr>
        <w:t>A-IOT paging</w:t>
      </w:r>
      <w:r>
        <w:rPr>
          <w:rFonts w:ascii="Arial" w:hAnsi="Arial" w:cs="Arial"/>
        </w:rPr>
        <w:t xml:space="preserve"> message from CN to BS reader for all devices should include no identifier, neither device ID nor group ID</w:t>
      </w:r>
      <w:r w:rsidRPr="006D4491">
        <w:rPr>
          <w:rFonts w:ascii="Arial" w:hAnsi="Arial" w:cs="Arial"/>
        </w:rPr>
        <w:t>.</w:t>
      </w:r>
    </w:p>
    <w:p w14:paraId="5E8ABD30" w14:textId="054B49A5" w:rsidR="00280C66" w:rsidRDefault="00280C66" w:rsidP="00280C66">
      <w:pPr>
        <w:jc w:val="both"/>
        <w:rPr>
          <w:rFonts w:ascii="Arial" w:eastAsiaTheme="minorEastAsia" w:hAnsi="Arial" w:cs="Arial"/>
          <w:lang w:eastAsia="zh-CN"/>
        </w:rPr>
      </w:pPr>
      <w:r>
        <w:rPr>
          <w:rFonts w:ascii="Arial" w:eastAsiaTheme="minorEastAsia" w:hAnsi="Arial" w:cs="Arial"/>
          <w:lang w:eastAsia="zh-CN"/>
        </w:rPr>
        <w:t xml:space="preserve">Similar as the initial access procedure for a group of devices, it should be the BS reader to determine the value of “Q” based on the available resource/slots and the number of </w:t>
      </w:r>
      <w:r w:rsidR="00397701">
        <w:rPr>
          <w:rFonts w:ascii="Arial" w:eastAsiaTheme="minorEastAsia" w:hAnsi="Arial" w:cs="Arial"/>
          <w:lang w:eastAsia="zh-CN"/>
        </w:rPr>
        <w:t xml:space="preserve">all </w:t>
      </w:r>
      <w:r>
        <w:rPr>
          <w:rFonts w:ascii="Arial" w:eastAsiaTheme="minorEastAsia" w:hAnsi="Arial" w:cs="Arial"/>
          <w:lang w:eastAsia="zh-CN"/>
        </w:rPr>
        <w:t xml:space="preserve">devices. </w:t>
      </w:r>
      <w:r w:rsidR="00397701">
        <w:rPr>
          <w:rFonts w:ascii="Arial" w:eastAsiaTheme="minorEastAsia" w:hAnsi="Arial" w:cs="Arial"/>
          <w:lang w:eastAsia="zh-CN"/>
        </w:rPr>
        <w:t>However, in most cases to reach all devices, it is quite possible that the CN/server may have no knowledge on the total number of the devices, without this information, it is hard for the BS reader to set the value of “Q”. In this case, we think it can be left to BS reader implementation to determine the “Q” and dynamically adjust it if not suitable</w:t>
      </w:r>
      <w:r>
        <w:rPr>
          <w:rFonts w:ascii="Arial" w:eastAsiaTheme="minorEastAsia" w:hAnsi="Arial" w:cs="Arial"/>
          <w:lang w:eastAsia="zh-CN"/>
        </w:rPr>
        <w:t xml:space="preserve">.  </w:t>
      </w:r>
    </w:p>
    <w:p w14:paraId="34CAF431" w14:textId="39336423" w:rsidR="006575FD" w:rsidRDefault="006575FD" w:rsidP="006575FD">
      <w:pPr>
        <w:pStyle w:val="Proposal-HW"/>
        <w:ind w:left="0" w:right="200" w:firstLineChars="0" w:firstLine="0"/>
        <w:jc w:val="both"/>
        <w:rPr>
          <w:rFonts w:ascii="Arial" w:hAnsi="Arial" w:cs="Arial"/>
        </w:rPr>
      </w:pPr>
      <w:r w:rsidRPr="006D4491">
        <w:rPr>
          <w:rFonts w:ascii="Arial" w:hAnsi="Arial" w:cs="Arial"/>
        </w:rPr>
        <w:t xml:space="preserve">Proposal </w:t>
      </w:r>
      <w:r>
        <w:rPr>
          <w:rFonts w:ascii="Arial" w:hAnsi="Arial" w:cs="Arial"/>
        </w:rPr>
        <w:t>8</w:t>
      </w:r>
      <w:r w:rsidRPr="006D4491">
        <w:rPr>
          <w:rFonts w:ascii="Arial" w:hAnsi="Arial" w:cs="Arial"/>
        </w:rPr>
        <w:t xml:space="preserve">: </w:t>
      </w:r>
      <w:r w:rsidR="00293D2F">
        <w:rPr>
          <w:rFonts w:ascii="Arial" w:hAnsi="Arial" w:cs="Arial"/>
        </w:rPr>
        <w:t>A-IOT paging</w:t>
      </w:r>
      <w:r>
        <w:rPr>
          <w:rFonts w:ascii="Arial" w:hAnsi="Arial" w:cs="Arial"/>
        </w:rPr>
        <w:t xml:space="preserve"> message</w:t>
      </w:r>
      <w:r w:rsidRPr="00397701">
        <w:rPr>
          <w:rFonts w:ascii="Arial" w:hAnsi="Arial" w:cs="Arial"/>
        </w:rPr>
        <w:t xml:space="preserve"> </w:t>
      </w:r>
      <w:r>
        <w:rPr>
          <w:rFonts w:ascii="Arial" w:hAnsi="Arial" w:cs="Arial"/>
        </w:rPr>
        <w:t xml:space="preserve">from BS reader to device for all devices should include </w:t>
      </w:r>
      <w:r w:rsidRPr="006575FD">
        <w:rPr>
          <w:rFonts w:ascii="Arial" w:hAnsi="Arial" w:cs="Arial"/>
        </w:rPr>
        <w:t>Q</w:t>
      </w:r>
      <w:r w:rsidRPr="006D4491">
        <w:rPr>
          <w:rFonts w:ascii="Arial" w:hAnsi="Arial" w:cs="Arial"/>
        </w:rPr>
        <w:t>.</w:t>
      </w:r>
    </w:p>
    <w:p w14:paraId="6906B904" w14:textId="504BBFDC" w:rsidR="006575FD" w:rsidRPr="006575FD" w:rsidRDefault="006575FD" w:rsidP="006575FD">
      <w:pPr>
        <w:pStyle w:val="Proposal-HW"/>
        <w:ind w:left="0" w:right="200" w:firstLineChars="0" w:firstLine="0"/>
        <w:jc w:val="both"/>
        <w:rPr>
          <w:rFonts w:ascii="Arial" w:hAnsi="Arial" w:cs="Arial"/>
        </w:rPr>
      </w:pPr>
      <w:r w:rsidRPr="006575FD">
        <w:rPr>
          <w:rFonts w:ascii="Arial" w:hAnsi="Arial" w:cs="Arial"/>
        </w:rPr>
        <w:t>Proposal 9</w:t>
      </w:r>
      <w:r>
        <w:rPr>
          <w:rFonts w:ascii="Arial" w:hAnsi="Arial" w:cs="Arial"/>
        </w:rPr>
        <w:t xml:space="preserve">: </w:t>
      </w:r>
      <w:r w:rsidRPr="006575FD">
        <w:rPr>
          <w:rFonts w:ascii="Arial" w:hAnsi="Arial" w:cs="Arial"/>
        </w:rPr>
        <w:t xml:space="preserve">Response message from each device that has received the </w:t>
      </w:r>
      <w:r w:rsidR="006A53EC">
        <w:rPr>
          <w:rFonts w:ascii="Arial" w:hAnsi="Arial" w:cs="Arial"/>
        </w:rPr>
        <w:t>A-IOT paging</w:t>
      </w:r>
      <w:bookmarkStart w:id="4" w:name="_GoBack"/>
      <w:bookmarkEnd w:id="4"/>
      <w:r w:rsidRPr="006575FD">
        <w:rPr>
          <w:rFonts w:ascii="Arial" w:hAnsi="Arial" w:cs="Arial"/>
        </w:rPr>
        <w:t xml:space="preserve"> message includes the device identifier e.g., temporary ID and</w:t>
      </w:r>
      <w:r w:rsidRPr="006575FD">
        <w:rPr>
          <w:rFonts w:ascii="Arial" w:hAnsi="Arial" w:cs="Arial" w:hint="eastAsia"/>
        </w:rPr>
        <w:t>/</w:t>
      </w:r>
      <w:r w:rsidRPr="006575FD">
        <w:rPr>
          <w:rFonts w:ascii="Arial" w:hAnsi="Arial" w:cs="Arial"/>
        </w:rPr>
        <w:t>or permanent ID.</w:t>
      </w:r>
    </w:p>
    <w:p w14:paraId="0825F5AA" w14:textId="1317D8C0" w:rsidR="002319AA" w:rsidRDefault="002319AA" w:rsidP="002319A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2.4 Temporary ID between BS reader and device</w:t>
      </w:r>
    </w:p>
    <w:p w14:paraId="334E2877" w14:textId="77777777" w:rsidR="002319AA" w:rsidRDefault="002319AA" w:rsidP="002319AA">
      <w:pPr>
        <w:rPr>
          <w:rFonts w:ascii="Arial" w:hAnsi="Arial" w:cs="Arial"/>
          <w:lang w:eastAsia="zh-CN"/>
        </w:rPr>
      </w:pPr>
      <w:r>
        <w:rPr>
          <w:rFonts w:ascii="Arial" w:hAnsi="Arial" w:cs="Arial"/>
          <w:lang w:eastAsia="zh-CN"/>
        </w:rPr>
        <w:t>In last meeting, RAN2 discussed the general procedures and achieved the following agreement</w:t>
      </w:r>
    </w:p>
    <w:tbl>
      <w:tblPr>
        <w:tblStyle w:val="afd"/>
        <w:tblW w:w="0" w:type="auto"/>
        <w:tblLook w:val="04A0" w:firstRow="1" w:lastRow="0" w:firstColumn="1" w:lastColumn="0" w:noHBand="0" w:noVBand="1"/>
      </w:tblPr>
      <w:tblGrid>
        <w:gridCol w:w="9629"/>
      </w:tblGrid>
      <w:tr w:rsidR="002319AA" w14:paraId="28B6B2C2" w14:textId="77777777" w:rsidTr="00F61CA4">
        <w:tc>
          <w:tcPr>
            <w:tcW w:w="9629" w:type="dxa"/>
          </w:tcPr>
          <w:p w14:paraId="58732F6D" w14:textId="77777777" w:rsidR="002319AA" w:rsidRDefault="002319AA" w:rsidP="00F61CA4">
            <w:pPr>
              <w:pStyle w:val="Doc-text2"/>
              <w:numPr>
                <w:ilvl w:val="0"/>
                <w:numId w:val="44"/>
              </w:numPr>
              <w:spacing w:line="240" w:lineRule="auto"/>
            </w:pPr>
            <w:r>
              <w:t>Baseline procedure:</w:t>
            </w:r>
          </w:p>
          <w:p w14:paraId="55EF4C67" w14:textId="77777777" w:rsidR="002319AA" w:rsidRDefault="002319AA" w:rsidP="00F61CA4">
            <w:pPr>
              <w:pStyle w:val="Doc-text2"/>
              <w:ind w:left="901" w:firstLine="0"/>
            </w:pPr>
            <w:r>
              <w:t>Step A: Based on the service request, the reader sends the Initial Trigger Message indicating device(s) that need to respond; Details FFS</w:t>
            </w:r>
          </w:p>
          <w:p w14:paraId="5852E328" w14:textId="77777777" w:rsidR="002319AA" w:rsidRDefault="002319AA" w:rsidP="00F61CA4">
            <w:pPr>
              <w:pStyle w:val="Doc-text2"/>
              <w:ind w:left="901" w:firstLine="0"/>
            </w:pPr>
            <w:r>
              <w:t>Step B: Triggered device(s) performs the random access-like procedure, if needed; Details FFS</w:t>
            </w:r>
          </w:p>
          <w:p w14:paraId="7EE16A44" w14:textId="77777777" w:rsidR="002319AA" w:rsidRPr="00FB724B" w:rsidRDefault="002319AA" w:rsidP="00F61CA4">
            <w:pPr>
              <w:pStyle w:val="Doc-text2"/>
              <w:ind w:left="901" w:firstLine="0"/>
            </w:pPr>
            <w:r>
              <w:t>Step C: The device may perform the data communication with the reader as needed,: Details FFS</w:t>
            </w:r>
          </w:p>
        </w:tc>
      </w:tr>
    </w:tbl>
    <w:p w14:paraId="03F4804A" w14:textId="77777777" w:rsidR="002319AA" w:rsidRDefault="002319AA" w:rsidP="002319AA">
      <w:pPr>
        <w:jc w:val="both"/>
        <w:rPr>
          <w:rFonts w:ascii="Arial" w:hAnsi="Arial" w:cs="Arial"/>
          <w:lang w:eastAsia="zh-CN"/>
        </w:rPr>
      </w:pPr>
      <w:r>
        <w:rPr>
          <w:rFonts w:ascii="Arial" w:hAnsi="Arial" w:cs="Arial"/>
          <w:lang w:eastAsia="zh-CN"/>
        </w:rPr>
        <w:t xml:space="preserve">After reception of the initial access message, random access like procedure and/or data communication may follow. During these procedures, for each respond message from the device, an identifier should be included for validation, however always including a permanent ID e.g., EPC will increase power consumption of the device and also bring traffic burden on the interface. Therefore, it makes sense to apply a temporary ID for the message transmission between the device and the BS reader. </w:t>
      </w:r>
    </w:p>
    <w:p w14:paraId="45EDBED9" w14:textId="329DDDC6" w:rsidR="007507EA" w:rsidRDefault="007507EA" w:rsidP="002319AA">
      <w:pPr>
        <w:jc w:val="both"/>
        <w:rPr>
          <w:rFonts w:ascii="Arial" w:hAnsi="Arial" w:cs="Arial"/>
          <w:lang w:eastAsia="zh-CN"/>
        </w:rPr>
      </w:pPr>
      <w:r>
        <w:rPr>
          <w:rFonts w:ascii="Arial" w:hAnsi="Arial" w:cs="Arial"/>
          <w:lang w:eastAsia="zh-CN"/>
        </w:rPr>
        <w:t>As shown in Figure 4</w:t>
      </w:r>
      <w:r w:rsidR="002319AA">
        <w:rPr>
          <w:rFonts w:ascii="Arial" w:hAnsi="Arial" w:cs="Arial"/>
          <w:lang w:eastAsia="zh-CN"/>
        </w:rPr>
        <w:t>, during the initial access for a single device, besides a permanent device ID and the resource/slot for reply, a temporary ID can be allocated to the device by the BS reader, the BS reader maintains a mapping between the permanent ID and the temporary ID for the device, which is used for the following message transmission between the device and the BS reader</w:t>
      </w:r>
      <w:r w:rsidR="00CA4C77">
        <w:rPr>
          <w:rFonts w:ascii="Arial" w:hAnsi="Arial" w:cs="Arial"/>
          <w:lang w:eastAsia="zh-CN"/>
        </w:rPr>
        <w:t xml:space="preserve"> e.g., data communication.</w:t>
      </w:r>
      <w:r>
        <w:rPr>
          <w:rFonts w:ascii="Arial" w:hAnsi="Arial" w:cs="Arial"/>
          <w:lang w:eastAsia="zh-CN"/>
        </w:rPr>
        <w:t xml:space="preserve"> Regarding the acknowledgement from the triggered device to the BS reader, the temporary ID is included to identify the device and when forwarding the acknowledge message to the CN/server, the BS reader includes the permanent ID associated with the temporary ID based on the maintained mapping. </w:t>
      </w:r>
    </w:p>
    <w:p w14:paraId="34D8D51F" w14:textId="1ACFEBFC" w:rsidR="007507EA" w:rsidRDefault="007507EA" w:rsidP="006F6FE7">
      <w:pPr>
        <w:jc w:val="center"/>
        <w:rPr>
          <w:rFonts w:ascii="Arial" w:hAnsi="Arial" w:cs="Arial"/>
          <w:lang w:eastAsia="zh-CN"/>
        </w:rPr>
      </w:pPr>
      <w:r>
        <w:rPr>
          <w:noProof/>
          <w:lang w:val="en-US" w:eastAsia="zh-CN"/>
        </w:rPr>
        <w:drawing>
          <wp:inline distT="0" distB="0" distL="0" distR="0" wp14:anchorId="1885576A" wp14:editId="64E660DE">
            <wp:extent cx="5871779" cy="255729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76453" cy="2559327"/>
                    </a:xfrm>
                    <a:prstGeom prst="rect">
                      <a:avLst/>
                    </a:prstGeom>
                  </pic:spPr>
                </pic:pic>
              </a:graphicData>
            </a:graphic>
          </wp:inline>
        </w:drawing>
      </w:r>
    </w:p>
    <w:p w14:paraId="359CDFD7" w14:textId="3F73136F" w:rsidR="007507EA" w:rsidRPr="007507EA" w:rsidRDefault="007507EA" w:rsidP="007507EA">
      <w:pPr>
        <w:jc w:val="center"/>
        <w:rPr>
          <w:rFonts w:ascii="Arial" w:eastAsiaTheme="minorEastAsia" w:hAnsi="Arial" w:cs="Arial"/>
          <w:kern w:val="2"/>
          <w:lang w:eastAsia="zh-CN"/>
        </w:rPr>
      </w:pPr>
      <w:r>
        <w:rPr>
          <w:rFonts w:ascii="Arial" w:eastAsiaTheme="minorEastAsia" w:hAnsi="Arial" w:cs="Arial" w:hint="eastAsia"/>
          <w:kern w:val="2"/>
          <w:lang w:eastAsia="zh-CN"/>
        </w:rPr>
        <w:t>F</w:t>
      </w:r>
      <w:r>
        <w:rPr>
          <w:rFonts w:ascii="Arial" w:eastAsiaTheme="minorEastAsia" w:hAnsi="Arial" w:cs="Arial"/>
          <w:kern w:val="2"/>
          <w:lang w:eastAsia="zh-CN"/>
        </w:rPr>
        <w:t xml:space="preserve">igure 4: </w:t>
      </w:r>
      <w:r w:rsidR="00812853">
        <w:rPr>
          <w:rFonts w:ascii="Arial" w:eastAsiaTheme="minorEastAsia" w:hAnsi="Arial" w:cs="Arial"/>
          <w:kern w:val="2"/>
          <w:lang w:eastAsia="zh-CN"/>
        </w:rPr>
        <w:t>A-IOT paging</w:t>
      </w:r>
      <w:r>
        <w:rPr>
          <w:rFonts w:ascii="Arial" w:eastAsiaTheme="minorEastAsia" w:hAnsi="Arial" w:cs="Arial"/>
          <w:kern w:val="2"/>
          <w:lang w:eastAsia="zh-CN"/>
        </w:rPr>
        <w:t xml:space="preserve"> procedure for single device with temporary ID</w:t>
      </w:r>
    </w:p>
    <w:bookmarkEnd w:id="2"/>
    <w:bookmarkEnd w:id="3"/>
    <w:p w14:paraId="39828159" w14:textId="3CBD5DC5" w:rsidR="006575FD" w:rsidRPr="006575FD" w:rsidRDefault="006575FD" w:rsidP="006575FD">
      <w:pPr>
        <w:pStyle w:val="Proposal-HW"/>
        <w:ind w:left="0" w:right="200" w:firstLineChars="0" w:firstLine="0"/>
        <w:jc w:val="both"/>
        <w:rPr>
          <w:rFonts w:ascii="Arial" w:hAnsi="Arial" w:cs="Arial"/>
        </w:rPr>
      </w:pPr>
      <w:r>
        <w:rPr>
          <w:rFonts w:ascii="Arial" w:hAnsi="Arial" w:cs="Arial"/>
        </w:rPr>
        <w:lastRenderedPageBreak/>
        <w:t>Proposal 10: RAN2 assumes a temporary ID is used for the message transmission between the device and the BS reader</w:t>
      </w:r>
      <w:r w:rsidRPr="006575FD">
        <w:rPr>
          <w:rFonts w:ascii="Arial" w:hAnsi="Arial" w:cs="Arial"/>
        </w:rPr>
        <w:t>.</w:t>
      </w:r>
    </w:p>
    <w:p w14:paraId="1900014E" w14:textId="3044A0C7" w:rsidR="00E800DA" w:rsidRDefault="00E800DA" w:rsidP="00E800D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2319AA">
        <w:rPr>
          <w:szCs w:val="32"/>
          <w:lang w:eastAsia="zh-CN"/>
        </w:rPr>
        <w:t>5</w:t>
      </w:r>
      <w:r>
        <w:rPr>
          <w:szCs w:val="32"/>
          <w:lang w:eastAsia="zh-CN"/>
        </w:rPr>
        <w:t xml:space="preserve"> </w:t>
      </w:r>
      <w:r w:rsidR="00C422CB">
        <w:rPr>
          <w:szCs w:val="32"/>
          <w:lang w:eastAsia="zh-CN"/>
        </w:rPr>
        <w:t xml:space="preserve">Visibility </w:t>
      </w:r>
      <w:r w:rsidR="00350543">
        <w:rPr>
          <w:szCs w:val="32"/>
          <w:lang w:eastAsia="zh-CN"/>
        </w:rPr>
        <w:t xml:space="preserve">of </w:t>
      </w:r>
      <w:r w:rsidR="00C25B0A">
        <w:rPr>
          <w:szCs w:val="32"/>
          <w:lang w:eastAsia="zh-CN"/>
        </w:rPr>
        <w:t>A-IOT paging</w:t>
      </w:r>
      <w:r w:rsidR="00350543">
        <w:rPr>
          <w:szCs w:val="32"/>
          <w:lang w:eastAsia="zh-CN"/>
        </w:rPr>
        <w:t xml:space="preserve"> </w:t>
      </w:r>
      <w:r w:rsidR="00BE7A1D">
        <w:rPr>
          <w:szCs w:val="32"/>
          <w:lang w:eastAsia="zh-CN"/>
        </w:rPr>
        <w:t>message</w:t>
      </w:r>
    </w:p>
    <w:p w14:paraId="51D5853C" w14:textId="4ECC2065" w:rsidR="000813BC" w:rsidRDefault="000813BC" w:rsidP="00B043BD">
      <w:pPr>
        <w:jc w:val="both"/>
        <w:rPr>
          <w:rFonts w:ascii="Arial" w:eastAsiaTheme="minorEastAsia" w:hAnsi="Arial" w:cs="Arial"/>
          <w:kern w:val="2"/>
          <w:lang w:eastAsia="zh-CN"/>
        </w:rPr>
      </w:pPr>
      <w:r>
        <w:rPr>
          <w:rFonts w:ascii="Arial" w:eastAsiaTheme="minorEastAsia" w:hAnsi="Arial" w:cs="Arial"/>
          <w:kern w:val="2"/>
          <w:lang w:eastAsia="zh-CN"/>
        </w:rPr>
        <w:t xml:space="preserve">In last RAN2 meeting, RAN2 discussed the visibility of information required by the reader and achieved the following agreement. </w:t>
      </w:r>
    </w:p>
    <w:p w14:paraId="343967C4" w14:textId="77777777" w:rsidR="000813BC" w:rsidRDefault="000813BC" w:rsidP="000813BC">
      <w:pPr>
        <w:pStyle w:val="Doc-text2"/>
        <w:numPr>
          <w:ilvl w:val="0"/>
          <w:numId w:val="41"/>
        </w:numPr>
        <w:pBdr>
          <w:top w:val="single" w:sz="4" w:space="1" w:color="auto"/>
          <w:left w:val="single" w:sz="4" w:space="4" w:color="auto"/>
          <w:bottom w:val="single" w:sz="4" w:space="1" w:color="auto"/>
          <w:right w:val="single" w:sz="4" w:space="4" w:color="auto"/>
        </w:pBdr>
        <w:spacing w:line="240" w:lineRule="auto"/>
      </w:pPr>
      <w:r>
        <w:t xml:space="preserve">FFS about the level of visibility required by the reader and what information is necessary for AS layer operations.  </w:t>
      </w:r>
    </w:p>
    <w:p w14:paraId="4FA97D51" w14:textId="14CFBEBD" w:rsidR="000813BC" w:rsidRDefault="003F30C2" w:rsidP="00B043BD">
      <w:pPr>
        <w:jc w:val="both"/>
        <w:rPr>
          <w:rFonts w:ascii="Arial" w:eastAsiaTheme="minorEastAsia" w:hAnsi="Arial" w:cs="Arial"/>
          <w:kern w:val="2"/>
          <w:lang w:eastAsia="zh-CN"/>
        </w:rPr>
      </w:pPr>
      <w:r>
        <w:rPr>
          <w:rFonts w:ascii="Arial" w:eastAsiaTheme="minorEastAsia" w:hAnsi="Arial" w:cs="Arial"/>
          <w:kern w:val="2"/>
          <w:lang w:eastAsia="zh-CN"/>
        </w:rPr>
        <w:t xml:space="preserve">Based on the above sections, the initial access message from </w:t>
      </w:r>
      <w:r w:rsidR="005B2542">
        <w:rPr>
          <w:rFonts w:ascii="Arial" w:eastAsiaTheme="minorEastAsia" w:hAnsi="Arial" w:cs="Arial"/>
          <w:kern w:val="2"/>
          <w:lang w:eastAsia="zh-CN"/>
        </w:rPr>
        <w:t xml:space="preserve">the </w:t>
      </w:r>
      <w:r>
        <w:rPr>
          <w:rFonts w:ascii="Arial" w:eastAsiaTheme="minorEastAsia" w:hAnsi="Arial" w:cs="Arial"/>
          <w:kern w:val="2"/>
          <w:lang w:eastAsia="zh-CN"/>
        </w:rPr>
        <w:t xml:space="preserve">BS reader to the device are different depending on whether the access procedure is </w:t>
      </w:r>
      <w:r w:rsidR="005B2542">
        <w:rPr>
          <w:rFonts w:ascii="Arial" w:eastAsiaTheme="minorEastAsia" w:hAnsi="Arial" w:cs="Arial"/>
          <w:kern w:val="2"/>
          <w:lang w:eastAsia="zh-CN"/>
        </w:rPr>
        <w:t xml:space="preserve">initiated </w:t>
      </w:r>
      <w:r>
        <w:rPr>
          <w:rFonts w:ascii="Arial" w:eastAsiaTheme="minorEastAsia" w:hAnsi="Arial" w:cs="Arial"/>
          <w:kern w:val="2"/>
          <w:lang w:eastAsia="zh-CN"/>
        </w:rPr>
        <w:t xml:space="preserve">for a single device, a group of devices or all devices. To be more detailed, if the access procedure is for a single device, contention-free access procedure should be initiated between the BS reader and the </w:t>
      </w:r>
      <w:r w:rsidR="00330599">
        <w:rPr>
          <w:rFonts w:ascii="Arial" w:eastAsiaTheme="minorEastAsia" w:hAnsi="Arial" w:cs="Arial"/>
          <w:kern w:val="2"/>
          <w:lang w:eastAsia="zh-CN"/>
        </w:rPr>
        <w:t xml:space="preserve">triggered </w:t>
      </w:r>
      <w:r>
        <w:rPr>
          <w:rFonts w:ascii="Arial" w:eastAsiaTheme="minorEastAsia" w:hAnsi="Arial" w:cs="Arial"/>
          <w:kern w:val="2"/>
          <w:lang w:eastAsia="zh-CN"/>
        </w:rPr>
        <w:t xml:space="preserve">device, where the dedicated resource/slot should be indicated. While if </w:t>
      </w:r>
      <w:r w:rsidR="005B2542">
        <w:rPr>
          <w:rFonts w:ascii="Arial" w:eastAsiaTheme="minorEastAsia" w:hAnsi="Arial" w:cs="Arial"/>
          <w:kern w:val="2"/>
          <w:lang w:eastAsia="zh-CN"/>
        </w:rPr>
        <w:t xml:space="preserve">the access procedure is for a group of devices or all devices, </w:t>
      </w:r>
      <w:r w:rsidR="00330599">
        <w:rPr>
          <w:rFonts w:ascii="Arial" w:eastAsiaTheme="minorEastAsia" w:hAnsi="Arial" w:cs="Arial"/>
          <w:kern w:val="2"/>
          <w:lang w:eastAsia="zh-CN"/>
        </w:rPr>
        <w:t>contention-based access procedure should be initiated between the BS reader and triggered group of devices/all devices, where “Q” should be indicated for contention resolution.</w:t>
      </w:r>
      <w:r w:rsidR="00BE7A1D">
        <w:rPr>
          <w:rFonts w:ascii="Arial" w:eastAsiaTheme="minorEastAsia" w:hAnsi="Arial" w:cs="Arial"/>
          <w:kern w:val="2"/>
          <w:lang w:eastAsia="zh-CN"/>
        </w:rPr>
        <w:t xml:space="preserve"> In addition, to assist the BS reader to set the value of “Q” properly, CN/server should also inform the BS reader of the number of the triggered devices if available. </w:t>
      </w:r>
      <w:r w:rsidR="00135622">
        <w:rPr>
          <w:rFonts w:ascii="Arial" w:eastAsiaTheme="minorEastAsia" w:hAnsi="Arial" w:cs="Arial"/>
          <w:kern w:val="2"/>
          <w:lang w:eastAsia="zh-CN"/>
        </w:rPr>
        <w:t xml:space="preserve">In addition, if the BS reader is responsible of allocating the </w:t>
      </w:r>
      <w:r w:rsidR="006F6FE7">
        <w:rPr>
          <w:rFonts w:ascii="Arial" w:eastAsiaTheme="minorEastAsia" w:hAnsi="Arial" w:cs="Arial"/>
          <w:kern w:val="2"/>
          <w:lang w:eastAsia="zh-CN"/>
        </w:rPr>
        <w:t xml:space="preserve">temporary ID and maintains the mapping between the temporary ID and the permanent ID for the device, the permanent device identifier should be visible to the BS reader as well.  </w:t>
      </w:r>
    </w:p>
    <w:p w14:paraId="2AF44B3B" w14:textId="1F64DF29" w:rsidR="006575FD" w:rsidRPr="006575FD" w:rsidRDefault="006575FD" w:rsidP="006575FD">
      <w:pPr>
        <w:pStyle w:val="Proposal-HW"/>
        <w:ind w:left="0" w:right="200" w:firstLineChars="0" w:firstLine="0"/>
        <w:jc w:val="both"/>
        <w:rPr>
          <w:rFonts w:ascii="Arial" w:hAnsi="Arial" w:cs="Arial"/>
        </w:rPr>
      </w:pPr>
      <w:r>
        <w:rPr>
          <w:rFonts w:ascii="Arial" w:hAnsi="Arial" w:cs="Arial"/>
        </w:rPr>
        <w:t xml:space="preserve">Proposal 11: During the </w:t>
      </w:r>
      <w:r w:rsidR="00812853">
        <w:rPr>
          <w:rFonts w:ascii="Arial" w:hAnsi="Arial" w:cs="Arial"/>
        </w:rPr>
        <w:t>A-IOT paging</w:t>
      </w:r>
      <w:r>
        <w:rPr>
          <w:rFonts w:ascii="Arial" w:hAnsi="Arial" w:cs="Arial"/>
        </w:rPr>
        <w:t xml:space="preserve"> procedure, RAN2 assumes the following message is visible to BS reader</w:t>
      </w:r>
      <w:r w:rsidRPr="006575FD">
        <w:rPr>
          <w:rFonts w:ascii="Arial" w:hAnsi="Arial" w:cs="Arial"/>
        </w:rPr>
        <w:t>.</w:t>
      </w:r>
    </w:p>
    <w:p w14:paraId="78F6E747" w14:textId="15D50EBB" w:rsidR="006575FD" w:rsidRPr="00404944" w:rsidRDefault="00812853" w:rsidP="006575FD">
      <w:pPr>
        <w:pStyle w:val="Sub-bulletofproposal"/>
        <w:numPr>
          <w:ilvl w:val="0"/>
          <w:numId w:val="42"/>
        </w:numPr>
        <w:rPr>
          <w:rFonts w:ascii="Arial" w:hAnsi="Arial" w:cs="Arial"/>
        </w:rPr>
      </w:pPr>
      <w:r>
        <w:rPr>
          <w:rFonts w:ascii="Arial" w:eastAsiaTheme="minorEastAsia" w:hAnsi="Arial" w:cs="Arial"/>
          <w:lang w:eastAsia="zh-CN"/>
        </w:rPr>
        <w:t>Whether the A-IOT paging</w:t>
      </w:r>
      <w:r w:rsidR="006575FD">
        <w:rPr>
          <w:rFonts w:ascii="Arial" w:eastAsiaTheme="minorEastAsia" w:hAnsi="Arial" w:cs="Arial"/>
          <w:lang w:eastAsia="zh-CN"/>
        </w:rPr>
        <w:t xml:space="preserve"> procedure is for a single device or a group of devices/all devices</w:t>
      </w:r>
    </w:p>
    <w:p w14:paraId="33138E9F" w14:textId="40C94861" w:rsidR="006575FD" w:rsidRPr="006F6FE7" w:rsidRDefault="006575FD" w:rsidP="006575FD">
      <w:pPr>
        <w:pStyle w:val="Sub-bulletofproposal"/>
        <w:numPr>
          <w:ilvl w:val="0"/>
          <w:numId w:val="42"/>
        </w:numPr>
        <w:rPr>
          <w:rFonts w:ascii="Arial" w:hAnsi="Arial" w:cs="Arial"/>
        </w:rPr>
      </w:pPr>
      <w:r>
        <w:rPr>
          <w:rFonts w:ascii="Arial" w:eastAsiaTheme="minorEastAsia" w:hAnsi="Arial" w:cs="Arial"/>
          <w:lang w:eastAsia="zh-CN"/>
        </w:rPr>
        <w:t xml:space="preserve">The number of the triggered devices if the </w:t>
      </w:r>
      <w:r w:rsidR="006A53EC">
        <w:rPr>
          <w:rFonts w:ascii="Arial" w:eastAsiaTheme="minorEastAsia" w:hAnsi="Arial" w:cs="Arial"/>
          <w:lang w:eastAsia="zh-CN"/>
        </w:rPr>
        <w:t>A-IOT paging</w:t>
      </w:r>
      <w:r>
        <w:rPr>
          <w:rFonts w:ascii="Arial" w:eastAsiaTheme="minorEastAsia" w:hAnsi="Arial" w:cs="Arial"/>
          <w:lang w:eastAsia="zh-CN"/>
        </w:rPr>
        <w:t xml:space="preserve"> procedure is for a group of devices/all devices</w:t>
      </w:r>
      <w:r w:rsidR="00812853">
        <w:rPr>
          <w:rFonts w:ascii="Arial" w:eastAsiaTheme="minorEastAsia" w:hAnsi="Arial" w:cs="Arial"/>
          <w:lang w:eastAsia="zh-CN"/>
        </w:rPr>
        <w:t xml:space="preserve"> and if available</w:t>
      </w:r>
    </w:p>
    <w:p w14:paraId="10533F1C" w14:textId="77777777" w:rsidR="006575FD" w:rsidRPr="00A74646" w:rsidRDefault="006575FD" w:rsidP="006575FD">
      <w:pPr>
        <w:pStyle w:val="Sub-bulletofproposal"/>
        <w:numPr>
          <w:ilvl w:val="0"/>
          <w:numId w:val="42"/>
        </w:numPr>
        <w:rPr>
          <w:rFonts w:ascii="Arial" w:hAnsi="Arial" w:cs="Arial"/>
        </w:rPr>
      </w:pPr>
      <w:r>
        <w:rPr>
          <w:rFonts w:ascii="Arial" w:eastAsiaTheme="minorEastAsia" w:hAnsi="Arial" w:cs="Arial"/>
          <w:lang w:eastAsia="zh-CN"/>
        </w:rPr>
        <w:t>The permanent device identifier, e.g., EPC</w:t>
      </w:r>
    </w:p>
    <w:p w14:paraId="2549A4FA" w14:textId="3E281051" w:rsidR="00C422CB" w:rsidRDefault="00C422CB" w:rsidP="00C422C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A74646">
        <w:rPr>
          <w:szCs w:val="32"/>
          <w:lang w:eastAsia="zh-CN"/>
        </w:rPr>
        <w:t>6</w:t>
      </w:r>
      <w:r>
        <w:rPr>
          <w:szCs w:val="32"/>
          <w:lang w:eastAsia="zh-CN"/>
        </w:rPr>
        <w:t xml:space="preserve"> Periodical </w:t>
      </w:r>
      <w:r w:rsidR="00812853">
        <w:rPr>
          <w:szCs w:val="32"/>
          <w:lang w:eastAsia="zh-CN"/>
        </w:rPr>
        <w:t xml:space="preserve">A-IOT paging </w:t>
      </w:r>
      <w:r w:rsidR="007C0277">
        <w:rPr>
          <w:szCs w:val="32"/>
          <w:lang w:eastAsia="zh-CN"/>
        </w:rPr>
        <w:t xml:space="preserve">procedure </w:t>
      </w:r>
    </w:p>
    <w:p w14:paraId="00F181CD" w14:textId="5257187A" w:rsidR="00CF769D" w:rsidRDefault="00CF769D" w:rsidP="00CF769D">
      <w:pPr>
        <w:rPr>
          <w:rFonts w:ascii="Arial" w:hAnsi="Arial" w:cs="Arial"/>
          <w:lang w:eastAsia="zh-CN"/>
        </w:rPr>
      </w:pPr>
      <w:r w:rsidRPr="00CF769D">
        <w:rPr>
          <w:rFonts w:ascii="Arial" w:hAnsi="Arial" w:cs="Arial"/>
          <w:lang w:eastAsia="zh-CN"/>
        </w:rPr>
        <w:t xml:space="preserve">In last meeting, RAN2 discussed </w:t>
      </w:r>
      <w:r w:rsidR="00DF0010">
        <w:rPr>
          <w:rFonts w:ascii="Arial" w:hAnsi="Arial" w:cs="Arial"/>
          <w:lang w:eastAsia="zh-CN"/>
        </w:rPr>
        <w:t>the functionality of paging in A-IOT and agreed to not support legacy PO/PF and DRX cycle</w:t>
      </w:r>
      <w:r w:rsidR="007D0083">
        <w:rPr>
          <w:rFonts w:ascii="Arial" w:hAnsi="Arial" w:cs="Arial"/>
          <w:lang w:eastAsia="zh-CN"/>
        </w:rPr>
        <w:t xml:space="preserve"> for the device</w:t>
      </w:r>
      <w:r w:rsidR="00DF0010">
        <w:rPr>
          <w:rFonts w:ascii="Arial" w:hAnsi="Arial" w:cs="Arial"/>
          <w:lang w:eastAsia="zh-CN"/>
        </w:rPr>
        <w:t xml:space="preserve">. </w:t>
      </w:r>
    </w:p>
    <w:p w14:paraId="70441A63" w14:textId="77777777" w:rsidR="00DF0010" w:rsidRPr="000D3C15" w:rsidRDefault="00DF0010" w:rsidP="00DF0010">
      <w:pPr>
        <w:pStyle w:val="Doc-text2"/>
        <w:pBdr>
          <w:top w:val="single" w:sz="4" w:space="1" w:color="auto"/>
          <w:left w:val="single" w:sz="4" w:space="4" w:color="auto"/>
          <w:bottom w:val="single" w:sz="4" w:space="1" w:color="auto"/>
          <w:right w:val="single" w:sz="4" w:space="4" w:color="auto"/>
        </w:pBdr>
        <w:rPr>
          <w:b/>
          <w:bCs/>
        </w:rPr>
      </w:pPr>
      <w:r w:rsidRPr="000D3C15">
        <w:rPr>
          <w:b/>
          <w:bCs/>
        </w:rPr>
        <w:t>Agreements</w:t>
      </w:r>
    </w:p>
    <w:p w14:paraId="7FB53A3A" w14:textId="77777777" w:rsidR="00DF0010" w:rsidRDefault="00DF0010" w:rsidP="00DF0010">
      <w:pPr>
        <w:pStyle w:val="Doc-text2"/>
        <w:numPr>
          <w:ilvl w:val="0"/>
          <w:numId w:val="39"/>
        </w:numPr>
        <w:pBdr>
          <w:top w:val="single" w:sz="4" w:space="1" w:color="auto"/>
          <w:left w:val="single" w:sz="4" w:space="4" w:color="auto"/>
          <w:bottom w:val="single" w:sz="4" w:space="1" w:color="auto"/>
          <w:right w:val="single" w:sz="4" w:space="4" w:color="auto"/>
        </w:pBdr>
        <w:spacing w:line="240" w:lineRule="auto"/>
      </w:pPr>
      <w:r>
        <w:t xml:space="preserve">Legacy paging message for device will not be supported.  </w:t>
      </w:r>
    </w:p>
    <w:p w14:paraId="6687C36C" w14:textId="77777777" w:rsidR="00DF0010" w:rsidRDefault="00DF0010" w:rsidP="00DF0010">
      <w:pPr>
        <w:pStyle w:val="Doc-text2"/>
        <w:numPr>
          <w:ilvl w:val="0"/>
          <w:numId w:val="39"/>
        </w:numPr>
        <w:pBdr>
          <w:top w:val="single" w:sz="4" w:space="1" w:color="auto"/>
          <w:left w:val="single" w:sz="4" w:space="4" w:color="auto"/>
          <w:bottom w:val="single" w:sz="4" w:space="1" w:color="auto"/>
          <w:right w:val="single" w:sz="4" w:space="4" w:color="auto"/>
        </w:pBdr>
        <w:spacing w:line="240" w:lineRule="auto"/>
      </w:pPr>
      <w:r w:rsidRPr="00DF0010">
        <w:rPr>
          <w:highlight w:val="yellow"/>
        </w:rPr>
        <w:t>Legacy paging occasion and legacy DRX for the device is not supported.</w:t>
      </w:r>
      <w:r>
        <w:t xml:space="preserve">  This doesn’t preclude solutions that address device monitoring (taking into account discussions from RAN1 as well).</w:t>
      </w:r>
    </w:p>
    <w:p w14:paraId="1FEA0810" w14:textId="77777777" w:rsidR="00DF0010" w:rsidRPr="00DF0010" w:rsidRDefault="00DF0010" w:rsidP="00CF769D">
      <w:pPr>
        <w:rPr>
          <w:rFonts w:ascii="Arial" w:hAnsi="Arial" w:cs="Arial"/>
          <w:lang w:eastAsia="zh-CN"/>
        </w:rPr>
      </w:pPr>
    </w:p>
    <w:p w14:paraId="4325E0E4" w14:textId="3A8892B1" w:rsidR="00261FD7" w:rsidRDefault="00DF0010" w:rsidP="002653E6">
      <w:pPr>
        <w:jc w:val="both"/>
        <w:rPr>
          <w:rFonts w:ascii="Arial" w:hAnsi="Arial" w:cs="Arial"/>
          <w:lang w:eastAsia="zh-CN"/>
        </w:rPr>
      </w:pPr>
      <w:r>
        <w:rPr>
          <w:rFonts w:ascii="Arial" w:hAnsi="Arial" w:cs="Arial"/>
          <w:lang w:eastAsia="zh-CN"/>
        </w:rPr>
        <w:t>However</w:t>
      </w:r>
      <w:r w:rsidR="007D0083">
        <w:rPr>
          <w:rFonts w:ascii="Arial" w:hAnsi="Arial" w:cs="Arial"/>
          <w:lang w:eastAsia="zh-CN"/>
        </w:rPr>
        <w:t>, i</w:t>
      </w:r>
      <w:r w:rsidR="004E5B5C">
        <w:rPr>
          <w:rFonts w:ascii="Arial" w:hAnsi="Arial" w:cs="Arial"/>
          <w:lang w:eastAsia="zh-CN"/>
        </w:rPr>
        <w:t xml:space="preserve">n order to reduce the interaction between CN and </w:t>
      </w:r>
      <w:r w:rsidR="007D0083">
        <w:rPr>
          <w:rFonts w:ascii="Arial" w:hAnsi="Arial" w:cs="Arial"/>
          <w:lang w:eastAsia="zh-CN"/>
        </w:rPr>
        <w:t xml:space="preserve">BS </w:t>
      </w:r>
      <w:r w:rsidR="004E5B5C">
        <w:rPr>
          <w:rFonts w:ascii="Arial" w:hAnsi="Arial" w:cs="Arial"/>
          <w:lang w:eastAsia="zh-CN"/>
        </w:rPr>
        <w:t xml:space="preserve">reader and to support some periodic requirement, periodical inventory can be considered to be supported. A </w:t>
      </w:r>
      <w:r w:rsidR="009959F0">
        <w:rPr>
          <w:rFonts w:ascii="Arial" w:hAnsi="Arial" w:cs="Arial"/>
          <w:lang w:eastAsia="zh-CN"/>
        </w:rPr>
        <w:t xml:space="preserve">use </w:t>
      </w:r>
      <w:r w:rsidR="004E5B5C">
        <w:rPr>
          <w:rFonts w:ascii="Arial" w:hAnsi="Arial" w:cs="Arial"/>
          <w:lang w:eastAsia="zh-CN"/>
        </w:rPr>
        <w:t xml:space="preserve">case to support periodical inventory is to check the number/status of the devices </w:t>
      </w:r>
      <w:r w:rsidR="009959F0">
        <w:rPr>
          <w:rFonts w:ascii="Arial" w:hAnsi="Arial" w:cs="Arial"/>
          <w:lang w:eastAsia="zh-CN"/>
        </w:rPr>
        <w:t xml:space="preserve">periodically for frequent </w:t>
      </w:r>
      <w:r w:rsidR="009959F0" w:rsidRPr="009959F0">
        <w:rPr>
          <w:rFonts w:ascii="Arial" w:hAnsi="Arial" w:cs="Arial"/>
          <w:lang w:eastAsia="zh-CN"/>
        </w:rPr>
        <w:t>in-and-out-of-storage management</w:t>
      </w:r>
      <w:r w:rsidR="009959F0">
        <w:rPr>
          <w:rFonts w:ascii="Arial" w:hAnsi="Arial" w:cs="Arial"/>
          <w:lang w:eastAsia="zh-CN"/>
        </w:rPr>
        <w:t>. To be more detailed, CN configures the pa</w:t>
      </w:r>
      <w:r w:rsidR="007D0083">
        <w:rPr>
          <w:rFonts w:ascii="Arial" w:hAnsi="Arial" w:cs="Arial"/>
          <w:lang w:eastAsia="zh-CN"/>
        </w:rPr>
        <w:t>rameters related to periodical initial access</w:t>
      </w:r>
      <w:r w:rsidR="009959F0">
        <w:rPr>
          <w:rFonts w:ascii="Arial" w:hAnsi="Arial" w:cs="Arial"/>
          <w:lang w:eastAsia="zh-CN"/>
        </w:rPr>
        <w:t>/inventory e.g., operation period,</w:t>
      </w:r>
      <w:r w:rsidR="00CF769D">
        <w:rPr>
          <w:rFonts w:ascii="Arial" w:hAnsi="Arial" w:cs="Arial"/>
          <w:lang w:eastAsia="zh-CN"/>
        </w:rPr>
        <w:t xml:space="preserve"> identifier</w:t>
      </w:r>
      <w:r w:rsidR="009959F0">
        <w:rPr>
          <w:rFonts w:ascii="Arial" w:hAnsi="Arial" w:cs="Arial"/>
          <w:lang w:eastAsia="zh-CN"/>
        </w:rPr>
        <w:t xml:space="preserve"> field, etc. </w:t>
      </w:r>
      <w:r w:rsidR="007D0083">
        <w:rPr>
          <w:rFonts w:ascii="Arial" w:hAnsi="Arial" w:cs="Arial"/>
          <w:lang w:eastAsia="zh-CN"/>
        </w:rPr>
        <w:t>BS r</w:t>
      </w:r>
      <w:r w:rsidR="009959F0">
        <w:rPr>
          <w:rFonts w:ascii="Arial" w:hAnsi="Arial" w:cs="Arial"/>
          <w:lang w:eastAsia="zh-CN"/>
        </w:rPr>
        <w:t xml:space="preserve">eader triggers </w:t>
      </w:r>
      <w:r w:rsidR="007D0083">
        <w:rPr>
          <w:rFonts w:ascii="Arial" w:hAnsi="Arial" w:cs="Arial"/>
          <w:lang w:eastAsia="zh-CN"/>
        </w:rPr>
        <w:t>initial access</w:t>
      </w:r>
      <w:r w:rsidR="009959F0">
        <w:rPr>
          <w:rFonts w:ascii="Arial" w:hAnsi="Arial" w:cs="Arial"/>
          <w:lang w:eastAsia="zh-CN"/>
        </w:rPr>
        <w:t>/inventory and</w:t>
      </w:r>
      <w:r w:rsidR="009959F0" w:rsidRPr="009959F0">
        <w:rPr>
          <w:rFonts w:ascii="Arial" w:eastAsiaTheme="minorEastAsia" w:hAnsi="Arial" w:cs="Arial"/>
          <w:lang w:val="en-US" w:eastAsia="zh-CN"/>
        </w:rPr>
        <w:t xml:space="preserve"> </w:t>
      </w:r>
      <w:r w:rsidR="009959F0" w:rsidRPr="002653E6">
        <w:rPr>
          <w:rFonts w:ascii="Arial" w:eastAsiaTheme="minorEastAsia" w:hAnsi="Arial" w:cs="Arial"/>
          <w:lang w:val="en-US" w:eastAsia="zh-CN"/>
        </w:rPr>
        <w:t>encapsulates</w:t>
      </w:r>
      <w:r w:rsidR="009959F0">
        <w:rPr>
          <w:rFonts w:ascii="Arial" w:eastAsiaTheme="minorEastAsia" w:hAnsi="Arial" w:cs="Arial"/>
          <w:lang w:val="en-US" w:eastAsia="zh-CN"/>
        </w:rPr>
        <w:t xml:space="preserve"> the </w:t>
      </w:r>
      <w:r w:rsidR="007D0083">
        <w:rPr>
          <w:rFonts w:ascii="Arial" w:eastAsiaTheme="minorEastAsia" w:hAnsi="Arial" w:cs="Arial"/>
          <w:lang w:val="en-US" w:eastAsia="zh-CN"/>
        </w:rPr>
        <w:t>initial access</w:t>
      </w:r>
      <w:r w:rsidR="009959F0">
        <w:rPr>
          <w:rFonts w:ascii="Arial" w:eastAsiaTheme="minorEastAsia" w:hAnsi="Arial" w:cs="Arial"/>
          <w:lang w:val="en-US" w:eastAsia="zh-CN"/>
        </w:rPr>
        <w:t xml:space="preserve"> command periodically</w:t>
      </w:r>
      <w:r w:rsidR="009959F0">
        <w:rPr>
          <w:rFonts w:ascii="Arial" w:hAnsi="Arial" w:cs="Arial"/>
          <w:lang w:eastAsia="zh-CN"/>
        </w:rPr>
        <w:t xml:space="preserve"> according to the configuration from CN. Even </w:t>
      </w:r>
      <w:r w:rsidR="00C057AC">
        <w:rPr>
          <w:rFonts w:ascii="Arial" w:hAnsi="Arial" w:cs="Arial"/>
          <w:lang w:eastAsia="zh-CN"/>
        </w:rPr>
        <w:t>the device does not support</w:t>
      </w:r>
      <w:r w:rsidR="009959F0">
        <w:rPr>
          <w:rFonts w:ascii="Arial" w:hAnsi="Arial" w:cs="Arial"/>
          <w:lang w:eastAsia="zh-CN"/>
        </w:rPr>
        <w:t xml:space="preserve"> paging cycle and PO/PF, there is no problem to support </w:t>
      </w:r>
      <w:r w:rsidR="00C057AC">
        <w:rPr>
          <w:rFonts w:ascii="Arial" w:hAnsi="Arial" w:cs="Arial"/>
          <w:lang w:eastAsia="zh-CN"/>
        </w:rPr>
        <w:t>the periodical initial access procedure</w:t>
      </w:r>
      <w:r w:rsidR="009959F0">
        <w:rPr>
          <w:rFonts w:ascii="Arial" w:hAnsi="Arial" w:cs="Arial"/>
          <w:lang w:eastAsia="zh-CN"/>
        </w:rPr>
        <w:t>, as long as the de</w:t>
      </w:r>
      <w:r w:rsidR="001F5994">
        <w:rPr>
          <w:rFonts w:ascii="Arial" w:hAnsi="Arial" w:cs="Arial"/>
          <w:lang w:eastAsia="zh-CN"/>
        </w:rPr>
        <w:t xml:space="preserve">vice is energy-harvest, the device is power-on and continues to monitor the </w:t>
      </w:r>
      <w:r w:rsidR="00C057AC">
        <w:rPr>
          <w:rFonts w:ascii="Arial" w:hAnsi="Arial" w:cs="Arial"/>
          <w:lang w:eastAsia="zh-CN"/>
        </w:rPr>
        <w:t>initial access</w:t>
      </w:r>
      <w:r w:rsidR="001F5994">
        <w:rPr>
          <w:rFonts w:ascii="Arial" w:hAnsi="Arial" w:cs="Arial"/>
          <w:lang w:eastAsia="zh-CN"/>
        </w:rPr>
        <w:t xml:space="preserve"> command. </w:t>
      </w:r>
    </w:p>
    <w:p w14:paraId="111979A0" w14:textId="0970A5F1" w:rsidR="006575FD" w:rsidRPr="00B063CD" w:rsidRDefault="006575FD" w:rsidP="006575FD">
      <w:pPr>
        <w:pStyle w:val="Proposal-HW"/>
        <w:ind w:left="0" w:right="200" w:firstLineChars="0" w:firstLine="0"/>
        <w:jc w:val="both"/>
        <w:rPr>
          <w:rFonts w:ascii="Arial" w:hAnsi="Arial" w:cs="Arial"/>
        </w:rPr>
      </w:pPr>
      <w:r w:rsidRPr="006D4491">
        <w:rPr>
          <w:rFonts w:ascii="Arial" w:hAnsi="Arial" w:cs="Arial"/>
        </w:rPr>
        <w:t xml:space="preserve">Proposal </w:t>
      </w:r>
      <w:r>
        <w:rPr>
          <w:rFonts w:ascii="Arial" w:hAnsi="Arial" w:cs="Arial"/>
        </w:rPr>
        <w:t>12</w:t>
      </w:r>
      <w:r w:rsidRPr="006D4491">
        <w:rPr>
          <w:rFonts w:ascii="Arial" w:hAnsi="Arial" w:cs="Arial"/>
        </w:rPr>
        <w:t xml:space="preserve">: </w:t>
      </w:r>
      <w:r>
        <w:rPr>
          <w:rFonts w:ascii="Arial" w:hAnsi="Arial" w:cs="Arial"/>
        </w:rPr>
        <w:t xml:space="preserve">RAN2 to discuss and support the BS reader to trigger </w:t>
      </w:r>
      <w:r w:rsidR="00812853">
        <w:rPr>
          <w:rFonts w:ascii="Arial" w:hAnsi="Arial" w:cs="Arial"/>
        </w:rPr>
        <w:t>A-IOT paging</w:t>
      </w:r>
      <w:r>
        <w:rPr>
          <w:rFonts w:ascii="Arial" w:hAnsi="Arial" w:cs="Arial"/>
        </w:rPr>
        <w:t xml:space="preserve"> procedure periodically according to the configuration from CN</w:t>
      </w:r>
      <w:r w:rsidRPr="006D4491">
        <w:rPr>
          <w:rFonts w:ascii="Arial" w:hAnsi="Arial" w:cs="Arial"/>
        </w:rPr>
        <w:t>.</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lastRenderedPageBreak/>
        <w:t>3</w:t>
      </w:r>
      <w:r w:rsidRPr="003B3AC5">
        <w:rPr>
          <w:rFonts w:cs="Arial"/>
        </w:rPr>
        <w:tab/>
        <w:t>Conclusion</w:t>
      </w:r>
      <w:r w:rsidR="00B71EA8">
        <w:rPr>
          <w:rFonts w:cs="Arial"/>
        </w:rPr>
        <w:tab/>
      </w:r>
      <w:r w:rsidR="00B71EA8">
        <w:rPr>
          <w:rFonts w:cs="Arial"/>
        </w:rPr>
        <w:tab/>
      </w:r>
    </w:p>
    <w:p w14:paraId="0D80D3DF" w14:textId="2ADD393B" w:rsidR="00F742A2" w:rsidRDefault="00333F5B" w:rsidP="00B07857">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 xml:space="preserve">the </w:t>
      </w:r>
      <w:r w:rsidR="00B063CD">
        <w:rPr>
          <w:rFonts w:ascii="Arial" w:hAnsi="Arial" w:cs="Arial"/>
          <w:lang w:eastAsia="zh-CN"/>
        </w:rPr>
        <w:t xml:space="preserve">procedures and signalling for the initial access in A-IOT </w:t>
      </w:r>
      <w:r w:rsidR="00B07857" w:rsidRPr="003B3AC5">
        <w:rPr>
          <w:rFonts w:ascii="Arial" w:hAnsi="Arial" w:cs="Arial"/>
          <w:lang w:eastAsia="zh-CN"/>
        </w:rPr>
        <w:t>and have corresponding proposals.</w:t>
      </w:r>
    </w:p>
    <w:p w14:paraId="03E96587" w14:textId="729F216F" w:rsidR="00B063CD" w:rsidRDefault="00B063CD" w:rsidP="006575FD">
      <w:pPr>
        <w:pStyle w:val="Proposal-HW"/>
        <w:ind w:left="0" w:right="200" w:firstLineChars="0" w:firstLine="0"/>
        <w:jc w:val="both"/>
        <w:rPr>
          <w:rFonts w:ascii="Arial" w:hAnsi="Arial" w:cs="Arial"/>
        </w:rPr>
      </w:pPr>
      <w:r>
        <w:rPr>
          <w:rFonts w:ascii="Arial" w:hAnsi="Arial" w:cs="Arial"/>
        </w:rPr>
        <w:t>Proposal 1:</w:t>
      </w:r>
      <w:r w:rsidR="00812853" w:rsidRPr="00812853">
        <w:rPr>
          <w:rFonts w:ascii="Arial" w:hAnsi="Arial" w:cs="Arial"/>
        </w:rPr>
        <w:t xml:space="preserve"> </w:t>
      </w:r>
      <w:r w:rsidR="00812853">
        <w:rPr>
          <w:rFonts w:ascii="Arial" w:hAnsi="Arial" w:cs="Arial"/>
        </w:rPr>
        <w:t>A-IOT paging</w:t>
      </w:r>
      <w:r>
        <w:rPr>
          <w:rFonts w:ascii="Arial" w:hAnsi="Arial" w:cs="Arial"/>
        </w:rPr>
        <w:t xml:space="preserve"> message from CN to BS reader for a single device should include a device identifier e.g., </w:t>
      </w:r>
      <w:r w:rsidRPr="006575FD">
        <w:rPr>
          <w:rFonts w:ascii="Arial" w:hAnsi="Arial" w:cs="Arial"/>
        </w:rPr>
        <w:t>permanent ID</w:t>
      </w:r>
      <w:r w:rsidRPr="006D4491">
        <w:rPr>
          <w:rFonts w:ascii="Arial" w:hAnsi="Arial" w:cs="Arial"/>
        </w:rPr>
        <w:t>.</w:t>
      </w:r>
    </w:p>
    <w:p w14:paraId="59206EBE" w14:textId="73EE5368" w:rsidR="00B063CD" w:rsidRDefault="00B063CD" w:rsidP="006575FD">
      <w:pPr>
        <w:pStyle w:val="Proposal-HW"/>
        <w:ind w:left="0" w:right="200" w:firstLineChars="0" w:firstLine="0"/>
        <w:jc w:val="both"/>
        <w:rPr>
          <w:rFonts w:ascii="Arial" w:hAnsi="Arial" w:cs="Arial"/>
        </w:rPr>
      </w:pPr>
      <w:r>
        <w:rPr>
          <w:rFonts w:ascii="Arial" w:hAnsi="Arial" w:cs="Arial"/>
        </w:rPr>
        <w:t xml:space="preserve">Proposal 2: </w:t>
      </w:r>
      <w:r w:rsidR="00812853">
        <w:rPr>
          <w:rFonts w:ascii="Arial" w:hAnsi="Arial" w:cs="Arial"/>
        </w:rPr>
        <w:t>A-IOT paging</w:t>
      </w:r>
      <w:r>
        <w:rPr>
          <w:rFonts w:ascii="Arial" w:hAnsi="Arial" w:cs="Arial"/>
        </w:rPr>
        <w:t xml:space="preserve"> message from BS reader to device for a single device should include a device identifier e.g., </w:t>
      </w:r>
      <w:r w:rsidRPr="006575FD">
        <w:rPr>
          <w:rFonts w:ascii="Arial" w:hAnsi="Arial" w:cs="Arial"/>
        </w:rPr>
        <w:t>temporary ID and</w:t>
      </w:r>
      <w:r w:rsidRPr="006575FD">
        <w:rPr>
          <w:rFonts w:ascii="Arial" w:hAnsi="Arial" w:cs="Arial" w:hint="eastAsia"/>
        </w:rPr>
        <w:t>/</w:t>
      </w:r>
      <w:r w:rsidRPr="006575FD">
        <w:rPr>
          <w:rFonts w:ascii="Arial" w:hAnsi="Arial" w:cs="Arial"/>
        </w:rPr>
        <w:t>or permanent ID and resource/slot for the acknowledgement message from the triggered device</w:t>
      </w:r>
      <w:r w:rsidRPr="006D4491">
        <w:rPr>
          <w:rFonts w:ascii="Arial" w:hAnsi="Arial" w:cs="Arial"/>
        </w:rPr>
        <w:t>.</w:t>
      </w:r>
    </w:p>
    <w:p w14:paraId="4C456389" w14:textId="77777777" w:rsidR="00B063CD" w:rsidRDefault="00B063CD" w:rsidP="006575FD">
      <w:pPr>
        <w:pStyle w:val="Proposal-HW"/>
        <w:ind w:left="0" w:right="200" w:firstLineChars="0" w:firstLine="0"/>
        <w:jc w:val="both"/>
        <w:rPr>
          <w:rFonts w:ascii="Arial" w:hAnsi="Arial" w:cs="Arial"/>
        </w:rPr>
      </w:pPr>
      <w:r>
        <w:rPr>
          <w:rFonts w:ascii="Arial" w:hAnsi="Arial" w:cs="Arial"/>
        </w:rPr>
        <w:t>Proposal 3: Acknowledgement message from the triggered device includes the device identifier</w:t>
      </w:r>
      <w:r w:rsidRPr="006927DF">
        <w:rPr>
          <w:rFonts w:ascii="Arial" w:hAnsi="Arial" w:cs="Arial"/>
        </w:rPr>
        <w:t xml:space="preserve"> </w:t>
      </w:r>
      <w:r>
        <w:rPr>
          <w:rFonts w:ascii="Arial" w:hAnsi="Arial" w:cs="Arial"/>
        </w:rPr>
        <w:t xml:space="preserve">e.g., </w:t>
      </w:r>
      <w:r w:rsidRPr="006575FD">
        <w:rPr>
          <w:rFonts w:ascii="Arial" w:hAnsi="Arial" w:cs="Arial"/>
        </w:rPr>
        <w:t>temporary ID and</w:t>
      </w:r>
      <w:r w:rsidRPr="006575FD">
        <w:rPr>
          <w:rFonts w:ascii="Arial" w:hAnsi="Arial" w:cs="Arial" w:hint="eastAsia"/>
        </w:rPr>
        <w:t>/</w:t>
      </w:r>
      <w:r w:rsidRPr="006575FD">
        <w:rPr>
          <w:rFonts w:ascii="Arial" w:hAnsi="Arial" w:cs="Arial"/>
        </w:rPr>
        <w:t>or permanent ID.</w:t>
      </w:r>
    </w:p>
    <w:p w14:paraId="66D42C78" w14:textId="3F05E185" w:rsidR="00B063CD" w:rsidRDefault="00B063CD" w:rsidP="006575FD">
      <w:pPr>
        <w:pStyle w:val="Proposal-HW"/>
        <w:ind w:left="0" w:right="200" w:firstLineChars="0" w:firstLine="0"/>
        <w:jc w:val="both"/>
        <w:rPr>
          <w:rFonts w:ascii="Arial" w:hAnsi="Arial" w:cs="Arial"/>
        </w:rPr>
      </w:pPr>
      <w:r>
        <w:rPr>
          <w:rFonts w:ascii="Arial" w:hAnsi="Arial" w:cs="Arial"/>
        </w:rPr>
        <w:t xml:space="preserve">Proposal 4: </w:t>
      </w:r>
      <w:r w:rsidR="004B3A3B">
        <w:rPr>
          <w:rFonts w:ascii="Arial" w:hAnsi="Arial" w:cs="Arial"/>
        </w:rPr>
        <w:t>A-IOT paging</w:t>
      </w:r>
      <w:r>
        <w:rPr>
          <w:rFonts w:ascii="Arial" w:hAnsi="Arial" w:cs="Arial"/>
        </w:rPr>
        <w:t xml:space="preserve"> message from CN to BS reader for a group of devices should include group identifier e.g., group ID</w:t>
      </w:r>
      <w:r w:rsidRPr="006575FD">
        <w:rPr>
          <w:rFonts w:ascii="Arial" w:hAnsi="Arial" w:cs="Arial" w:hint="eastAsia"/>
        </w:rPr>
        <w:t>/</w:t>
      </w:r>
      <w:r>
        <w:rPr>
          <w:rFonts w:ascii="Arial" w:hAnsi="Arial" w:cs="Arial"/>
        </w:rPr>
        <w:t>MASK</w:t>
      </w:r>
      <w:r w:rsidRPr="006D4491">
        <w:rPr>
          <w:rFonts w:ascii="Arial" w:hAnsi="Arial" w:cs="Arial"/>
        </w:rPr>
        <w:t>.</w:t>
      </w:r>
    </w:p>
    <w:p w14:paraId="2C6DC05F" w14:textId="02584462" w:rsidR="00B063CD" w:rsidRDefault="00B063CD" w:rsidP="006575FD">
      <w:pPr>
        <w:pStyle w:val="Proposal-HW"/>
        <w:ind w:left="0" w:right="200" w:firstLineChars="0" w:firstLine="0"/>
        <w:jc w:val="both"/>
        <w:rPr>
          <w:rFonts w:ascii="Arial" w:hAnsi="Arial" w:cs="Arial"/>
        </w:rPr>
      </w:pPr>
      <w:r>
        <w:rPr>
          <w:rFonts w:ascii="Arial" w:hAnsi="Arial" w:cs="Arial"/>
        </w:rPr>
        <w:t xml:space="preserve">Proposal 5: </w:t>
      </w:r>
      <w:r w:rsidR="004B3A3B">
        <w:rPr>
          <w:rFonts w:ascii="Arial" w:hAnsi="Arial" w:cs="Arial"/>
        </w:rPr>
        <w:t>A-IOT paging</w:t>
      </w:r>
      <w:r>
        <w:rPr>
          <w:rFonts w:ascii="Arial" w:hAnsi="Arial" w:cs="Arial"/>
        </w:rPr>
        <w:t xml:space="preserve"> message from BS reader to device for a group of devices should include group identifier e.g., group ID/MASK</w:t>
      </w:r>
      <w:r w:rsidRPr="006575FD">
        <w:rPr>
          <w:rFonts w:ascii="Arial" w:hAnsi="Arial" w:cs="Arial"/>
        </w:rPr>
        <w:t xml:space="preserve"> and Q</w:t>
      </w:r>
      <w:r w:rsidRPr="006D4491">
        <w:rPr>
          <w:rFonts w:ascii="Arial" w:hAnsi="Arial" w:cs="Arial"/>
        </w:rPr>
        <w:t>.</w:t>
      </w:r>
    </w:p>
    <w:p w14:paraId="0979CCB0" w14:textId="77777777" w:rsidR="00B063CD" w:rsidRDefault="00B063CD" w:rsidP="006575FD">
      <w:pPr>
        <w:pStyle w:val="Proposal-HW"/>
        <w:ind w:left="0" w:right="200" w:firstLineChars="0" w:firstLine="0"/>
        <w:jc w:val="both"/>
        <w:rPr>
          <w:rFonts w:ascii="Arial" w:hAnsi="Arial" w:cs="Arial"/>
        </w:rPr>
      </w:pPr>
      <w:r>
        <w:rPr>
          <w:rFonts w:ascii="Arial" w:hAnsi="Arial" w:cs="Arial"/>
        </w:rPr>
        <w:t>Proposal 6: Response message from each device within the triggered group includes the device identifier</w:t>
      </w:r>
      <w:r w:rsidRPr="006927DF">
        <w:rPr>
          <w:rFonts w:ascii="Arial" w:hAnsi="Arial" w:cs="Arial"/>
        </w:rPr>
        <w:t xml:space="preserve"> </w:t>
      </w:r>
      <w:r>
        <w:rPr>
          <w:rFonts w:ascii="Arial" w:hAnsi="Arial" w:cs="Arial"/>
        </w:rPr>
        <w:t xml:space="preserve">e.g., </w:t>
      </w:r>
      <w:r w:rsidRPr="006575FD">
        <w:rPr>
          <w:rFonts w:ascii="Arial" w:hAnsi="Arial" w:cs="Arial"/>
        </w:rPr>
        <w:t>temporary ID and</w:t>
      </w:r>
      <w:r w:rsidRPr="006575FD">
        <w:rPr>
          <w:rFonts w:ascii="Arial" w:hAnsi="Arial" w:cs="Arial" w:hint="eastAsia"/>
        </w:rPr>
        <w:t>/</w:t>
      </w:r>
      <w:r w:rsidRPr="006575FD">
        <w:rPr>
          <w:rFonts w:ascii="Arial" w:hAnsi="Arial" w:cs="Arial"/>
        </w:rPr>
        <w:t>or permanent ID.</w:t>
      </w:r>
    </w:p>
    <w:p w14:paraId="5768EFA4" w14:textId="4366DE3B" w:rsidR="00B063CD" w:rsidRDefault="00B063CD" w:rsidP="006575FD">
      <w:pPr>
        <w:pStyle w:val="Proposal-HW"/>
        <w:ind w:left="0" w:right="200" w:firstLineChars="0" w:firstLine="0"/>
        <w:jc w:val="both"/>
        <w:rPr>
          <w:rFonts w:ascii="Arial" w:hAnsi="Arial" w:cs="Arial"/>
        </w:rPr>
      </w:pPr>
      <w:r w:rsidRPr="006D4491">
        <w:rPr>
          <w:rFonts w:ascii="Arial" w:hAnsi="Arial" w:cs="Arial"/>
        </w:rPr>
        <w:t xml:space="preserve">Proposal </w:t>
      </w:r>
      <w:r>
        <w:rPr>
          <w:rFonts w:ascii="Arial" w:hAnsi="Arial" w:cs="Arial"/>
        </w:rPr>
        <w:t>7</w:t>
      </w:r>
      <w:r w:rsidRPr="006D4491">
        <w:rPr>
          <w:rFonts w:ascii="Arial" w:hAnsi="Arial" w:cs="Arial"/>
        </w:rPr>
        <w:t xml:space="preserve">: </w:t>
      </w:r>
      <w:r w:rsidR="004B3A3B">
        <w:rPr>
          <w:rFonts w:ascii="Arial" w:hAnsi="Arial" w:cs="Arial"/>
        </w:rPr>
        <w:t>A-IOT paging</w:t>
      </w:r>
      <w:r>
        <w:rPr>
          <w:rFonts w:ascii="Arial" w:hAnsi="Arial" w:cs="Arial"/>
        </w:rPr>
        <w:t xml:space="preserve"> message from CN to BS reader for all devices should include no identifier, neither device ID nor group ID</w:t>
      </w:r>
      <w:r w:rsidRPr="006D4491">
        <w:rPr>
          <w:rFonts w:ascii="Arial" w:hAnsi="Arial" w:cs="Arial"/>
        </w:rPr>
        <w:t>.</w:t>
      </w:r>
    </w:p>
    <w:p w14:paraId="2C35C78C" w14:textId="2B10FCC8" w:rsidR="00B063CD" w:rsidRDefault="00B063CD" w:rsidP="006575FD">
      <w:pPr>
        <w:pStyle w:val="Proposal-HW"/>
        <w:ind w:left="0" w:right="200" w:firstLineChars="0" w:firstLine="0"/>
        <w:jc w:val="both"/>
        <w:rPr>
          <w:rFonts w:ascii="Arial" w:hAnsi="Arial" w:cs="Arial"/>
        </w:rPr>
      </w:pPr>
      <w:r w:rsidRPr="006D4491">
        <w:rPr>
          <w:rFonts w:ascii="Arial" w:hAnsi="Arial" w:cs="Arial"/>
        </w:rPr>
        <w:t xml:space="preserve">Proposal </w:t>
      </w:r>
      <w:r>
        <w:rPr>
          <w:rFonts w:ascii="Arial" w:hAnsi="Arial" w:cs="Arial"/>
        </w:rPr>
        <w:t>8</w:t>
      </w:r>
      <w:r w:rsidRPr="006D4491">
        <w:rPr>
          <w:rFonts w:ascii="Arial" w:hAnsi="Arial" w:cs="Arial"/>
        </w:rPr>
        <w:t xml:space="preserve">: </w:t>
      </w:r>
      <w:r w:rsidR="004B3A3B">
        <w:rPr>
          <w:rFonts w:ascii="Arial" w:hAnsi="Arial" w:cs="Arial"/>
        </w:rPr>
        <w:t>A-IOT paging</w:t>
      </w:r>
      <w:r>
        <w:rPr>
          <w:rFonts w:ascii="Arial" w:hAnsi="Arial" w:cs="Arial"/>
        </w:rPr>
        <w:t xml:space="preserve"> message</w:t>
      </w:r>
      <w:r w:rsidRPr="00397701">
        <w:rPr>
          <w:rFonts w:ascii="Arial" w:hAnsi="Arial" w:cs="Arial"/>
        </w:rPr>
        <w:t xml:space="preserve"> </w:t>
      </w:r>
      <w:r>
        <w:rPr>
          <w:rFonts w:ascii="Arial" w:hAnsi="Arial" w:cs="Arial"/>
        </w:rPr>
        <w:t xml:space="preserve">from BS reader to device for all devices should include </w:t>
      </w:r>
      <w:r w:rsidRPr="006575FD">
        <w:rPr>
          <w:rFonts w:ascii="Arial" w:hAnsi="Arial" w:cs="Arial"/>
        </w:rPr>
        <w:t>Q</w:t>
      </w:r>
      <w:r w:rsidRPr="006D4491">
        <w:rPr>
          <w:rFonts w:ascii="Arial" w:hAnsi="Arial" w:cs="Arial"/>
        </w:rPr>
        <w:t>.</w:t>
      </w:r>
    </w:p>
    <w:p w14:paraId="263502EE" w14:textId="6DF66095" w:rsidR="00B063CD" w:rsidRPr="006575FD" w:rsidRDefault="00B063CD" w:rsidP="006575FD">
      <w:pPr>
        <w:pStyle w:val="Proposal-HW"/>
        <w:ind w:left="0" w:right="200" w:firstLineChars="0" w:firstLine="0"/>
        <w:jc w:val="both"/>
        <w:rPr>
          <w:rFonts w:ascii="Arial" w:hAnsi="Arial" w:cs="Arial"/>
        </w:rPr>
      </w:pPr>
      <w:r w:rsidRPr="006575FD">
        <w:rPr>
          <w:rFonts w:ascii="Arial" w:hAnsi="Arial" w:cs="Arial"/>
        </w:rPr>
        <w:t xml:space="preserve">Proposal 9: Response message from each device that has received the </w:t>
      </w:r>
      <w:r w:rsidR="006A53EC">
        <w:rPr>
          <w:rFonts w:ascii="Arial" w:hAnsi="Arial" w:cs="Arial"/>
        </w:rPr>
        <w:tab/>
        <w:t xml:space="preserve">A-IOT paging </w:t>
      </w:r>
      <w:r w:rsidRPr="006575FD">
        <w:rPr>
          <w:rFonts w:ascii="Arial" w:hAnsi="Arial" w:cs="Arial"/>
        </w:rPr>
        <w:t>message includes the device identifier e.g., temporary ID and</w:t>
      </w:r>
      <w:r w:rsidRPr="006575FD">
        <w:rPr>
          <w:rFonts w:ascii="Arial" w:hAnsi="Arial" w:cs="Arial" w:hint="eastAsia"/>
        </w:rPr>
        <w:t>/</w:t>
      </w:r>
      <w:r w:rsidRPr="006575FD">
        <w:rPr>
          <w:rFonts w:ascii="Arial" w:hAnsi="Arial" w:cs="Arial"/>
        </w:rPr>
        <w:t>or permanent ID.</w:t>
      </w:r>
    </w:p>
    <w:p w14:paraId="49DFC167" w14:textId="45BE5B93" w:rsidR="00B063CD" w:rsidRPr="006575FD" w:rsidRDefault="00B063CD" w:rsidP="006575FD">
      <w:pPr>
        <w:pStyle w:val="Proposal-HW"/>
        <w:ind w:left="0" w:right="200" w:firstLineChars="0" w:firstLine="0"/>
        <w:jc w:val="both"/>
        <w:rPr>
          <w:rFonts w:ascii="Arial" w:hAnsi="Arial" w:cs="Arial"/>
        </w:rPr>
      </w:pPr>
      <w:r>
        <w:rPr>
          <w:rFonts w:ascii="Arial" w:hAnsi="Arial" w:cs="Arial"/>
        </w:rPr>
        <w:t>Proposal 10: RAN2 assumes a temporary ID is used for the message transmission between the device and the BS reader</w:t>
      </w:r>
      <w:r w:rsidRPr="006575FD">
        <w:rPr>
          <w:rFonts w:ascii="Arial" w:hAnsi="Arial" w:cs="Arial"/>
        </w:rPr>
        <w:t>.</w:t>
      </w:r>
    </w:p>
    <w:p w14:paraId="4E10A19E" w14:textId="6C28C449" w:rsidR="00B063CD" w:rsidRPr="006575FD" w:rsidRDefault="00B063CD" w:rsidP="006575FD">
      <w:pPr>
        <w:pStyle w:val="Proposal-HW"/>
        <w:ind w:left="0" w:right="200" w:firstLineChars="0" w:firstLine="0"/>
        <w:jc w:val="both"/>
        <w:rPr>
          <w:rFonts w:ascii="Arial" w:hAnsi="Arial" w:cs="Arial"/>
        </w:rPr>
      </w:pPr>
      <w:r>
        <w:rPr>
          <w:rFonts w:ascii="Arial" w:hAnsi="Arial" w:cs="Arial"/>
        </w:rPr>
        <w:t>Proposal 11: During the</w:t>
      </w:r>
      <w:r w:rsidR="004B3A3B">
        <w:rPr>
          <w:rFonts w:ascii="Arial" w:hAnsi="Arial" w:cs="Arial"/>
        </w:rPr>
        <w:t xml:space="preserve"> A-IOT paging</w:t>
      </w:r>
      <w:r>
        <w:rPr>
          <w:rFonts w:ascii="Arial" w:hAnsi="Arial" w:cs="Arial"/>
        </w:rPr>
        <w:t xml:space="preserve"> procedure, RAN2 assumes the following message is visible to BS reader</w:t>
      </w:r>
      <w:r w:rsidRPr="006575FD">
        <w:rPr>
          <w:rFonts w:ascii="Arial" w:hAnsi="Arial" w:cs="Arial"/>
        </w:rPr>
        <w:t>.</w:t>
      </w:r>
    </w:p>
    <w:p w14:paraId="6F1509A1" w14:textId="2D10DCD2" w:rsidR="00B063CD" w:rsidRPr="00404944" w:rsidRDefault="00B063CD" w:rsidP="006575FD">
      <w:pPr>
        <w:pStyle w:val="Sub-bulletofproposal"/>
        <w:numPr>
          <w:ilvl w:val="0"/>
          <w:numId w:val="42"/>
        </w:numPr>
        <w:rPr>
          <w:rFonts w:ascii="Arial" w:hAnsi="Arial" w:cs="Arial"/>
        </w:rPr>
      </w:pPr>
      <w:r>
        <w:rPr>
          <w:rFonts w:ascii="Arial" w:eastAsiaTheme="minorEastAsia" w:hAnsi="Arial" w:cs="Arial"/>
          <w:lang w:eastAsia="zh-CN"/>
        </w:rPr>
        <w:t xml:space="preserve">Whether the </w:t>
      </w:r>
      <w:r w:rsidR="004B3A3B">
        <w:rPr>
          <w:rFonts w:ascii="Arial" w:eastAsiaTheme="minorEastAsia" w:hAnsi="Arial" w:cs="Arial"/>
          <w:lang w:eastAsia="zh-CN"/>
        </w:rPr>
        <w:t>A-IOT paging</w:t>
      </w:r>
      <w:r>
        <w:rPr>
          <w:rFonts w:ascii="Arial" w:eastAsiaTheme="minorEastAsia" w:hAnsi="Arial" w:cs="Arial"/>
          <w:lang w:eastAsia="zh-CN"/>
        </w:rPr>
        <w:t xml:space="preserve"> procedure is for a single device or a group of devices/all devices</w:t>
      </w:r>
    </w:p>
    <w:p w14:paraId="151F6086" w14:textId="4A355DB5" w:rsidR="00B063CD" w:rsidRPr="006F6FE7" w:rsidRDefault="00B063CD" w:rsidP="006575FD">
      <w:pPr>
        <w:pStyle w:val="Sub-bulletofproposal"/>
        <w:numPr>
          <w:ilvl w:val="0"/>
          <w:numId w:val="42"/>
        </w:numPr>
        <w:rPr>
          <w:rFonts w:ascii="Arial" w:hAnsi="Arial" w:cs="Arial"/>
        </w:rPr>
      </w:pPr>
      <w:r>
        <w:rPr>
          <w:rFonts w:ascii="Arial" w:eastAsiaTheme="minorEastAsia" w:hAnsi="Arial" w:cs="Arial"/>
          <w:lang w:eastAsia="zh-CN"/>
        </w:rPr>
        <w:t>The number of the triggered devices if the</w:t>
      </w:r>
      <w:r w:rsidR="006A53EC">
        <w:rPr>
          <w:rFonts w:ascii="Arial" w:eastAsiaTheme="minorEastAsia" w:hAnsi="Arial" w:cs="Arial"/>
          <w:lang w:eastAsia="zh-CN"/>
        </w:rPr>
        <w:t xml:space="preserve"> A-IOT paging</w:t>
      </w:r>
      <w:r>
        <w:rPr>
          <w:rFonts w:ascii="Arial" w:eastAsiaTheme="minorEastAsia" w:hAnsi="Arial" w:cs="Arial"/>
          <w:lang w:eastAsia="zh-CN"/>
        </w:rPr>
        <w:t xml:space="preserve"> procedure is for a group of devices/all devices</w:t>
      </w:r>
      <w:r w:rsidR="004B3A3B">
        <w:rPr>
          <w:rFonts w:ascii="Arial" w:eastAsiaTheme="minorEastAsia" w:hAnsi="Arial" w:cs="Arial"/>
          <w:lang w:eastAsia="zh-CN"/>
        </w:rPr>
        <w:t xml:space="preserve"> and if available</w:t>
      </w:r>
    </w:p>
    <w:p w14:paraId="6FC6B20B" w14:textId="77777777" w:rsidR="00B063CD" w:rsidRPr="00A74646" w:rsidRDefault="00B063CD" w:rsidP="006575FD">
      <w:pPr>
        <w:pStyle w:val="Sub-bulletofproposal"/>
        <w:numPr>
          <w:ilvl w:val="0"/>
          <w:numId w:val="42"/>
        </w:numPr>
        <w:rPr>
          <w:rFonts w:ascii="Arial" w:hAnsi="Arial" w:cs="Arial"/>
        </w:rPr>
      </w:pPr>
      <w:r>
        <w:rPr>
          <w:rFonts w:ascii="Arial" w:eastAsiaTheme="minorEastAsia" w:hAnsi="Arial" w:cs="Arial"/>
          <w:lang w:eastAsia="zh-CN"/>
        </w:rPr>
        <w:t>The permanent device identifier, e.g., EPC</w:t>
      </w:r>
    </w:p>
    <w:p w14:paraId="5405A441" w14:textId="77777777" w:rsidR="00812853" w:rsidRPr="00B063CD" w:rsidRDefault="00812853" w:rsidP="00812853">
      <w:pPr>
        <w:pStyle w:val="Proposal-HW"/>
        <w:ind w:left="0" w:right="200" w:firstLineChars="0" w:firstLine="0"/>
        <w:jc w:val="both"/>
        <w:rPr>
          <w:rFonts w:ascii="Arial" w:hAnsi="Arial" w:cs="Arial"/>
        </w:rPr>
      </w:pPr>
      <w:r w:rsidRPr="006D4491">
        <w:rPr>
          <w:rFonts w:ascii="Arial" w:hAnsi="Arial" w:cs="Arial"/>
        </w:rPr>
        <w:t xml:space="preserve">Proposal </w:t>
      </w:r>
      <w:r>
        <w:rPr>
          <w:rFonts w:ascii="Arial" w:hAnsi="Arial" w:cs="Arial"/>
        </w:rPr>
        <w:t>12</w:t>
      </w:r>
      <w:r w:rsidRPr="006D4491">
        <w:rPr>
          <w:rFonts w:ascii="Arial" w:hAnsi="Arial" w:cs="Arial"/>
        </w:rPr>
        <w:t xml:space="preserve">: </w:t>
      </w:r>
      <w:r>
        <w:rPr>
          <w:rFonts w:ascii="Arial" w:hAnsi="Arial" w:cs="Arial"/>
        </w:rPr>
        <w:t>RAN2 to discuss and support the BS reader to trigger A-IOT paging procedure periodically according to the configuration from CN</w:t>
      </w:r>
      <w:r w:rsidRPr="006D4491">
        <w:rPr>
          <w:rFonts w:ascii="Arial" w:hAnsi="Arial" w:cs="Arial"/>
        </w:rPr>
        <w:t>.</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5586A276" w14:textId="141D050F" w:rsidR="000430FE" w:rsidRPr="007455E9" w:rsidRDefault="001E0EA2" w:rsidP="005C27D5">
      <w:pPr>
        <w:rPr>
          <w:rFonts w:ascii="Arial" w:hAnsi="Arial" w:cs="Arial"/>
        </w:rPr>
      </w:pPr>
      <w:r w:rsidRPr="001E0EA2">
        <w:rPr>
          <w:rFonts w:ascii="Arial" w:hAnsi="Arial" w:cs="Arial"/>
        </w:rPr>
        <w:t>[1]</w:t>
      </w:r>
      <w:r w:rsidRPr="001E0EA2">
        <w:rPr>
          <w:rFonts w:ascii="Arial" w:hAnsi="Arial" w:cs="Arial"/>
        </w:rPr>
        <w:tab/>
      </w:r>
      <w:r w:rsidR="008F40B3" w:rsidRPr="008F40B3">
        <w:rPr>
          <w:rFonts w:ascii="Arial" w:hAnsi="Arial" w:cs="Arial"/>
        </w:rPr>
        <w:t>RP-240826, “Revised SID: Study on solutions for Ambient IoT (Internet of Things) in NR”, CMCC, Huawei, T-Mobile USA, 3GPP, March 2024.</w:t>
      </w:r>
      <w:r w:rsidR="008F40B3" w:rsidRPr="008F40B3">
        <w:rPr>
          <w:rFonts w:ascii="Arial" w:hAnsi="Arial" w:cs="Arial"/>
        </w:rPr>
        <w:cr/>
      </w:r>
    </w:p>
    <w:sectPr w:rsidR="000430FE" w:rsidRPr="007455E9"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6A518" w14:textId="77777777" w:rsidR="00C63190" w:rsidRDefault="00C63190" w:rsidP="00F579C2">
      <w:pPr>
        <w:spacing w:after="0" w:line="240" w:lineRule="auto"/>
      </w:pPr>
      <w:r>
        <w:separator/>
      </w:r>
    </w:p>
  </w:endnote>
  <w:endnote w:type="continuationSeparator" w:id="0">
    <w:p w14:paraId="0046E079" w14:textId="77777777" w:rsidR="00C63190" w:rsidRDefault="00C63190" w:rsidP="00F579C2">
      <w:pPr>
        <w:spacing w:after="0" w:line="240" w:lineRule="auto"/>
      </w:pPr>
      <w:r>
        <w:continuationSeparator/>
      </w:r>
    </w:p>
  </w:endnote>
  <w:endnote w:type="continuationNotice" w:id="1">
    <w:p w14:paraId="31CE3DC4" w14:textId="77777777" w:rsidR="00C63190" w:rsidRDefault="00C631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4D"/>
    <w:family w:val="auto"/>
    <w:pitch w:val="variable"/>
    <w:sig w:usb0="00000003" w:usb1="00000000" w:usb2="00000000" w:usb3="00000000" w:csb0="8000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699E2" w14:textId="77777777" w:rsidR="00C63190" w:rsidRDefault="00C63190" w:rsidP="00F579C2">
      <w:pPr>
        <w:spacing w:after="0" w:line="240" w:lineRule="auto"/>
      </w:pPr>
      <w:r>
        <w:separator/>
      </w:r>
    </w:p>
  </w:footnote>
  <w:footnote w:type="continuationSeparator" w:id="0">
    <w:p w14:paraId="4B83FE1F" w14:textId="77777777" w:rsidR="00C63190" w:rsidRDefault="00C63190" w:rsidP="00F579C2">
      <w:pPr>
        <w:spacing w:after="0" w:line="240" w:lineRule="auto"/>
      </w:pPr>
      <w:r>
        <w:continuationSeparator/>
      </w:r>
    </w:p>
  </w:footnote>
  <w:footnote w:type="continuationNotice" w:id="1">
    <w:p w14:paraId="478B3255" w14:textId="77777777" w:rsidR="00C63190" w:rsidRDefault="00C631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12B1C"/>
    <w:multiLevelType w:val="hybridMultilevel"/>
    <w:tmpl w:val="1CB83612"/>
    <w:lvl w:ilvl="0" w:tplc="C14AE84A">
      <w:start w:val="1"/>
      <w:numFmt w:val="bullet"/>
      <w:lvlText w:val="◦"/>
      <w:lvlJc w:val="left"/>
      <w:pPr>
        <w:tabs>
          <w:tab w:val="num" w:pos="720"/>
        </w:tabs>
        <w:ind w:left="720" w:hanging="360"/>
      </w:pPr>
      <w:rPr>
        <w:rFonts w:ascii="Calibri" w:hAnsi="Calibri" w:hint="default"/>
      </w:rPr>
    </w:lvl>
    <w:lvl w:ilvl="1" w:tplc="0FB4D71C" w:tentative="1">
      <w:start w:val="1"/>
      <w:numFmt w:val="bullet"/>
      <w:lvlText w:val="◦"/>
      <w:lvlJc w:val="left"/>
      <w:pPr>
        <w:tabs>
          <w:tab w:val="num" w:pos="1440"/>
        </w:tabs>
        <w:ind w:left="1440" w:hanging="360"/>
      </w:pPr>
      <w:rPr>
        <w:rFonts w:ascii="Calibri" w:hAnsi="Calibri" w:hint="default"/>
      </w:rPr>
    </w:lvl>
    <w:lvl w:ilvl="2" w:tplc="D9369D8C" w:tentative="1">
      <w:start w:val="1"/>
      <w:numFmt w:val="bullet"/>
      <w:lvlText w:val="◦"/>
      <w:lvlJc w:val="left"/>
      <w:pPr>
        <w:tabs>
          <w:tab w:val="num" w:pos="2160"/>
        </w:tabs>
        <w:ind w:left="2160" w:hanging="360"/>
      </w:pPr>
      <w:rPr>
        <w:rFonts w:ascii="Calibri" w:hAnsi="Calibri" w:hint="default"/>
      </w:rPr>
    </w:lvl>
    <w:lvl w:ilvl="3" w:tplc="88BC0360">
      <w:start w:val="1"/>
      <w:numFmt w:val="bullet"/>
      <w:lvlText w:val="◦"/>
      <w:lvlJc w:val="left"/>
      <w:pPr>
        <w:tabs>
          <w:tab w:val="num" w:pos="2880"/>
        </w:tabs>
        <w:ind w:left="2880" w:hanging="360"/>
      </w:pPr>
      <w:rPr>
        <w:rFonts w:ascii="Calibri" w:hAnsi="Calibri" w:hint="default"/>
      </w:rPr>
    </w:lvl>
    <w:lvl w:ilvl="4" w:tplc="DF9018DE" w:tentative="1">
      <w:start w:val="1"/>
      <w:numFmt w:val="bullet"/>
      <w:lvlText w:val="◦"/>
      <w:lvlJc w:val="left"/>
      <w:pPr>
        <w:tabs>
          <w:tab w:val="num" w:pos="3600"/>
        </w:tabs>
        <w:ind w:left="3600" w:hanging="360"/>
      </w:pPr>
      <w:rPr>
        <w:rFonts w:ascii="Calibri" w:hAnsi="Calibri" w:hint="default"/>
      </w:rPr>
    </w:lvl>
    <w:lvl w:ilvl="5" w:tplc="3C921868" w:tentative="1">
      <w:start w:val="1"/>
      <w:numFmt w:val="bullet"/>
      <w:lvlText w:val="◦"/>
      <w:lvlJc w:val="left"/>
      <w:pPr>
        <w:tabs>
          <w:tab w:val="num" w:pos="4320"/>
        </w:tabs>
        <w:ind w:left="4320" w:hanging="360"/>
      </w:pPr>
      <w:rPr>
        <w:rFonts w:ascii="Calibri" w:hAnsi="Calibri" w:hint="default"/>
      </w:rPr>
    </w:lvl>
    <w:lvl w:ilvl="6" w:tplc="9DD802AA" w:tentative="1">
      <w:start w:val="1"/>
      <w:numFmt w:val="bullet"/>
      <w:lvlText w:val="◦"/>
      <w:lvlJc w:val="left"/>
      <w:pPr>
        <w:tabs>
          <w:tab w:val="num" w:pos="5040"/>
        </w:tabs>
        <w:ind w:left="5040" w:hanging="360"/>
      </w:pPr>
      <w:rPr>
        <w:rFonts w:ascii="Calibri" w:hAnsi="Calibri" w:hint="default"/>
      </w:rPr>
    </w:lvl>
    <w:lvl w:ilvl="7" w:tplc="720233CC" w:tentative="1">
      <w:start w:val="1"/>
      <w:numFmt w:val="bullet"/>
      <w:lvlText w:val="◦"/>
      <w:lvlJc w:val="left"/>
      <w:pPr>
        <w:tabs>
          <w:tab w:val="num" w:pos="5760"/>
        </w:tabs>
        <w:ind w:left="5760" w:hanging="360"/>
      </w:pPr>
      <w:rPr>
        <w:rFonts w:ascii="Calibri" w:hAnsi="Calibri" w:hint="default"/>
      </w:rPr>
    </w:lvl>
    <w:lvl w:ilvl="8" w:tplc="8CD4206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3A0C6C"/>
    <w:multiLevelType w:val="hybridMultilevel"/>
    <w:tmpl w:val="F076687C"/>
    <w:lvl w:ilvl="0" w:tplc="5D56413C">
      <w:start w:val="1"/>
      <w:numFmt w:val="decimal"/>
      <w:lvlText w:val="%1"/>
      <w:lvlJc w:val="left"/>
      <w:pPr>
        <w:ind w:left="106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3A2387"/>
    <w:multiLevelType w:val="hybridMultilevel"/>
    <w:tmpl w:val="929CDD1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6E39E9"/>
    <w:multiLevelType w:val="hybridMultilevel"/>
    <w:tmpl w:val="E1786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5" w15:restartNumberingAfterBreak="0">
    <w:nsid w:val="4D5E4532"/>
    <w:multiLevelType w:val="hybridMultilevel"/>
    <w:tmpl w:val="AE3825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331DD"/>
    <w:multiLevelType w:val="hybridMultilevel"/>
    <w:tmpl w:val="67DCCDD8"/>
    <w:lvl w:ilvl="0" w:tplc="9C0294DE">
      <w:start w:val="4"/>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27"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5F02E9"/>
    <w:multiLevelType w:val="hybridMultilevel"/>
    <w:tmpl w:val="4B7054A4"/>
    <w:lvl w:ilvl="0" w:tplc="F1A62ED6">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D220AD"/>
    <w:multiLevelType w:val="hybridMultilevel"/>
    <w:tmpl w:val="71982EDE"/>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36"/>
  </w:num>
  <w:num w:numId="3">
    <w:abstractNumId w:val="21"/>
  </w:num>
  <w:num w:numId="4">
    <w:abstractNumId w:val="12"/>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3"/>
  </w:num>
  <w:num w:numId="8">
    <w:abstractNumId w:val="6"/>
  </w:num>
  <w:num w:numId="9">
    <w:abstractNumId w:val="16"/>
  </w:num>
  <w:num w:numId="10">
    <w:abstractNumId w:val="3"/>
  </w:num>
  <w:num w:numId="11">
    <w:abstractNumId w:val="32"/>
  </w:num>
  <w:num w:numId="12">
    <w:abstractNumId w:val="41"/>
  </w:num>
  <w:num w:numId="13">
    <w:abstractNumId w:val="13"/>
  </w:num>
  <w:num w:numId="14">
    <w:abstractNumId w:val="17"/>
  </w:num>
  <w:num w:numId="15">
    <w:abstractNumId w:val="27"/>
  </w:num>
  <w:num w:numId="16">
    <w:abstractNumId w:val="5"/>
  </w:num>
  <w:num w:numId="17">
    <w:abstractNumId w:val="0"/>
  </w:num>
  <w:num w:numId="18">
    <w:abstractNumId w:val="19"/>
  </w:num>
  <w:num w:numId="19">
    <w:abstractNumId w:val="10"/>
  </w:num>
  <w:num w:numId="20">
    <w:abstractNumId w:val="18"/>
  </w:num>
  <w:num w:numId="21">
    <w:abstractNumId w:val="37"/>
  </w:num>
  <w:num w:numId="22">
    <w:abstractNumId w:val="33"/>
  </w:num>
  <w:num w:numId="23">
    <w:abstractNumId w:val="4"/>
  </w:num>
  <w:num w:numId="24">
    <w:abstractNumId w:val="28"/>
  </w:num>
  <w:num w:numId="25">
    <w:abstractNumId w:val="39"/>
  </w:num>
  <w:num w:numId="26">
    <w:abstractNumId w:val="15"/>
  </w:num>
  <w:num w:numId="27">
    <w:abstractNumId w:val="22"/>
  </w:num>
  <w:num w:numId="28">
    <w:abstractNumId w:val="14"/>
  </w:num>
  <w:num w:numId="29">
    <w:abstractNumId w:val="24"/>
  </w:num>
  <w:num w:numId="30">
    <w:abstractNumId w:val="38"/>
  </w:num>
  <w:num w:numId="31">
    <w:abstractNumId w:val="8"/>
  </w:num>
  <w:num w:numId="32">
    <w:abstractNumId w:val="9"/>
  </w:num>
  <w:num w:numId="33">
    <w:abstractNumId w:val="25"/>
  </w:num>
  <w:num w:numId="34">
    <w:abstractNumId w:val="1"/>
  </w:num>
  <w:num w:numId="35">
    <w:abstractNumId w:val="20"/>
  </w:num>
  <w:num w:numId="36">
    <w:abstractNumId w:val="31"/>
  </w:num>
  <w:num w:numId="37">
    <w:abstractNumId w:val="34"/>
  </w:num>
  <w:num w:numId="38">
    <w:abstractNumId w:val="42"/>
  </w:num>
  <w:num w:numId="39">
    <w:abstractNumId w:val="35"/>
  </w:num>
  <w:num w:numId="40">
    <w:abstractNumId w:val="29"/>
  </w:num>
  <w:num w:numId="41">
    <w:abstractNumId w:val="11"/>
  </w:num>
  <w:num w:numId="42">
    <w:abstractNumId w:val="30"/>
  </w:num>
  <w:num w:numId="43">
    <w:abstractNumId w:val="7"/>
  </w:num>
  <w:num w:numId="4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4EA3"/>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5DC0"/>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8C8"/>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802"/>
    <w:rsid w:val="00074BF8"/>
    <w:rsid w:val="000750A0"/>
    <w:rsid w:val="000750B6"/>
    <w:rsid w:val="0007516A"/>
    <w:rsid w:val="00075647"/>
    <w:rsid w:val="00075FC9"/>
    <w:rsid w:val="00077000"/>
    <w:rsid w:val="0007788C"/>
    <w:rsid w:val="00077C6C"/>
    <w:rsid w:val="000803C8"/>
    <w:rsid w:val="000804BD"/>
    <w:rsid w:val="000804D1"/>
    <w:rsid w:val="00080C5D"/>
    <w:rsid w:val="00080CFC"/>
    <w:rsid w:val="000813BC"/>
    <w:rsid w:val="0008142A"/>
    <w:rsid w:val="00081C6B"/>
    <w:rsid w:val="00081FC7"/>
    <w:rsid w:val="00082475"/>
    <w:rsid w:val="00082E8B"/>
    <w:rsid w:val="00083398"/>
    <w:rsid w:val="000837A2"/>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08F"/>
    <w:rsid w:val="00095B07"/>
    <w:rsid w:val="00096048"/>
    <w:rsid w:val="0009605C"/>
    <w:rsid w:val="000960D2"/>
    <w:rsid w:val="0009628A"/>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15B"/>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6EF9"/>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60F2"/>
    <w:rsid w:val="00127801"/>
    <w:rsid w:val="0013004E"/>
    <w:rsid w:val="0013079D"/>
    <w:rsid w:val="001322D1"/>
    <w:rsid w:val="001325B7"/>
    <w:rsid w:val="00133ECF"/>
    <w:rsid w:val="001340AE"/>
    <w:rsid w:val="001344C4"/>
    <w:rsid w:val="00135324"/>
    <w:rsid w:val="00135622"/>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88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A3D"/>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81F"/>
    <w:rsid w:val="001B1C57"/>
    <w:rsid w:val="001B21A0"/>
    <w:rsid w:val="001B2A6B"/>
    <w:rsid w:val="001B2B7E"/>
    <w:rsid w:val="001B2B91"/>
    <w:rsid w:val="001B3FAF"/>
    <w:rsid w:val="001B475A"/>
    <w:rsid w:val="001B4A1A"/>
    <w:rsid w:val="001B56EF"/>
    <w:rsid w:val="001B5964"/>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8A5"/>
    <w:rsid w:val="001D0A7E"/>
    <w:rsid w:val="001D16EB"/>
    <w:rsid w:val="001D22CC"/>
    <w:rsid w:val="001D5A15"/>
    <w:rsid w:val="001D6498"/>
    <w:rsid w:val="001D758B"/>
    <w:rsid w:val="001D781B"/>
    <w:rsid w:val="001D7CA5"/>
    <w:rsid w:val="001E0EA2"/>
    <w:rsid w:val="001E0F49"/>
    <w:rsid w:val="001E11B2"/>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122"/>
    <w:rsid w:val="001F221E"/>
    <w:rsid w:val="001F24BA"/>
    <w:rsid w:val="001F2A23"/>
    <w:rsid w:val="001F2C42"/>
    <w:rsid w:val="001F3701"/>
    <w:rsid w:val="001F5994"/>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439"/>
    <w:rsid w:val="00230EBF"/>
    <w:rsid w:val="00230EE8"/>
    <w:rsid w:val="0023153F"/>
    <w:rsid w:val="002319AA"/>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8F5"/>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1FD7"/>
    <w:rsid w:val="00262EB2"/>
    <w:rsid w:val="00263C6F"/>
    <w:rsid w:val="00263D89"/>
    <w:rsid w:val="00264FD8"/>
    <w:rsid w:val="002653E6"/>
    <w:rsid w:val="00265A4E"/>
    <w:rsid w:val="00265E83"/>
    <w:rsid w:val="00265F89"/>
    <w:rsid w:val="00266B30"/>
    <w:rsid w:val="00266C5C"/>
    <w:rsid w:val="00267359"/>
    <w:rsid w:val="002676B2"/>
    <w:rsid w:val="00267795"/>
    <w:rsid w:val="002678C1"/>
    <w:rsid w:val="00267DC7"/>
    <w:rsid w:val="002702C5"/>
    <w:rsid w:val="00270700"/>
    <w:rsid w:val="00272287"/>
    <w:rsid w:val="002725C4"/>
    <w:rsid w:val="0027292B"/>
    <w:rsid w:val="002748B7"/>
    <w:rsid w:val="00274B4E"/>
    <w:rsid w:val="00275411"/>
    <w:rsid w:val="0027581B"/>
    <w:rsid w:val="00275BC3"/>
    <w:rsid w:val="00275D12"/>
    <w:rsid w:val="0027608D"/>
    <w:rsid w:val="00276AD6"/>
    <w:rsid w:val="00276FCA"/>
    <w:rsid w:val="00280455"/>
    <w:rsid w:val="00280C66"/>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87FFA"/>
    <w:rsid w:val="0029091F"/>
    <w:rsid w:val="00290E99"/>
    <w:rsid w:val="00291140"/>
    <w:rsid w:val="00293496"/>
    <w:rsid w:val="002937FD"/>
    <w:rsid w:val="00293D2F"/>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C1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378"/>
    <w:rsid w:val="002D36FA"/>
    <w:rsid w:val="002D3FE4"/>
    <w:rsid w:val="002D4C9B"/>
    <w:rsid w:val="002D554E"/>
    <w:rsid w:val="002D5A3E"/>
    <w:rsid w:val="002D79B5"/>
    <w:rsid w:val="002E08E8"/>
    <w:rsid w:val="002E0AA5"/>
    <w:rsid w:val="002E0D38"/>
    <w:rsid w:val="002E0E93"/>
    <w:rsid w:val="002E0EA9"/>
    <w:rsid w:val="002E0EC9"/>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591"/>
    <w:rsid w:val="002F0C7A"/>
    <w:rsid w:val="002F0FA4"/>
    <w:rsid w:val="002F244B"/>
    <w:rsid w:val="002F2512"/>
    <w:rsid w:val="002F2A51"/>
    <w:rsid w:val="002F3458"/>
    <w:rsid w:val="002F351D"/>
    <w:rsid w:val="002F35C7"/>
    <w:rsid w:val="002F3E20"/>
    <w:rsid w:val="002F47E8"/>
    <w:rsid w:val="002F4949"/>
    <w:rsid w:val="002F4EE2"/>
    <w:rsid w:val="002F4F83"/>
    <w:rsid w:val="002F58F0"/>
    <w:rsid w:val="002F5C71"/>
    <w:rsid w:val="002F66EE"/>
    <w:rsid w:val="00301000"/>
    <w:rsid w:val="00301474"/>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7CE"/>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3F7F"/>
    <w:rsid w:val="00324386"/>
    <w:rsid w:val="00324D61"/>
    <w:rsid w:val="00325BCE"/>
    <w:rsid w:val="00325C64"/>
    <w:rsid w:val="00325D39"/>
    <w:rsid w:val="0032651E"/>
    <w:rsid w:val="003278CD"/>
    <w:rsid w:val="00330599"/>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0543"/>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4AE"/>
    <w:rsid w:val="00397701"/>
    <w:rsid w:val="003978AA"/>
    <w:rsid w:val="003A0BF4"/>
    <w:rsid w:val="003A0F86"/>
    <w:rsid w:val="003A2FAD"/>
    <w:rsid w:val="003A3564"/>
    <w:rsid w:val="003A3641"/>
    <w:rsid w:val="003A4A91"/>
    <w:rsid w:val="003A4A9F"/>
    <w:rsid w:val="003A4DEE"/>
    <w:rsid w:val="003A4F2A"/>
    <w:rsid w:val="003A507F"/>
    <w:rsid w:val="003A5908"/>
    <w:rsid w:val="003A5D53"/>
    <w:rsid w:val="003A5E5D"/>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6BFF"/>
    <w:rsid w:val="003B780F"/>
    <w:rsid w:val="003B7CB5"/>
    <w:rsid w:val="003C154E"/>
    <w:rsid w:val="003C1B82"/>
    <w:rsid w:val="003C2084"/>
    <w:rsid w:val="003C2330"/>
    <w:rsid w:val="003C260C"/>
    <w:rsid w:val="003C26E7"/>
    <w:rsid w:val="003C38FA"/>
    <w:rsid w:val="003C422E"/>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112"/>
    <w:rsid w:val="003E7C2F"/>
    <w:rsid w:val="003E7FB3"/>
    <w:rsid w:val="003E7FE5"/>
    <w:rsid w:val="003F0797"/>
    <w:rsid w:val="003F143D"/>
    <w:rsid w:val="003F15E6"/>
    <w:rsid w:val="003F18A3"/>
    <w:rsid w:val="003F1D0D"/>
    <w:rsid w:val="003F2635"/>
    <w:rsid w:val="003F264D"/>
    <w:rsid w:val="003F276A"/>
    <w:rsid w:val="003F27AF"/>
    <w:rsid w:val="003F28F7"/>
    <w:rsid w:val="003F30C2"/>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5EF"/>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944"/>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320D"/>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04D"/>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4CE2"/>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979"/>
    <w:rsid w:val="00491AF5"/>
    <w:rsid w:val="00491EF3"/>
    <w:rsid w:val="004929E2"/>
    <w:rsid w:val="004931BF"/>
    <w:rsid w:val="004934F0"/>
    <w:rsid w:val="00494708"/>
    <w:rsid w:val="004948AE"/>
    <w:rsid w:val="00494A90"/>
    <w:rsid w:val="00496764"/>
    <w:rsid w:val="004968DF"/>
    <w:rsid w:val="00496C91"/>
    <w:rsid w:val="00496CF0"/>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06B"/>
    <w:rsid w:val="004B3663"/>
    <w:rsid w:val="004B367E"/>
    <w:rsid w:val="004B37BC"/>
    <w:rsid w:val="004B3A3B"/>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1E40"/>
    <w:rsid w:val="004E261D"/>
    <w:rsid w:val="004E3350"/>
    <w:rsid w:val="004E3384"/>
    <w:rsid w:val="004E39FD"/>
    <w:rsid w:val="004E3AC4"/>
    <w:rsid w:val="004E3E02"/>
    <w:rsid w:val="004E4E29"/>
    <w:rsid w:val="004E5943"/>
    <w:rsid w:val="004E59CD"/>
    <w:rsid w:val="004E5AE8"/>
    <w:rsid w:val="004E5B5C"/>
    <w:rsid w:val="004E6BD5"/>
    <w:rsid w:val="004E7002"/>
    <w:rsid w:val="004E735E"/>
    <w:rsid w:val="004F01F8"/>
    <w:rsid w:val="004F0665"/>
    <w:rsid w:val="004F0E3E"/>
    <w:rsid w:val="004F11D9"/>
    <w:rsid w:val="004F138C"/>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417"/>
    <w:rsid w:val="00534E85"/>
    <w:rsid w:val="005352C5"/>
    <w:rsid w:val="005356D4"/>
    <w:rsid w:val="0053621C"/>
    <w:rsid w:val="005362DB"/>
    <w:rsid w:val="00536A88"/>
    <w:rsid w:val="005372F3"/>
    <w:rsid w:val="0054074E"/>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BB0"/>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3F62"/>
    <w:rsid w:val="00574B50"/>
    <w:rsid w:val="00574DEF"/>
    <w:rsid w:val="00574FD4"/>
    <w:rsid w:val="005762D1"/>
    <w:rsid w:val="00576718"/>
    <w:rsid w:val="00576E30"/>
    <w:rsid w:val="00577033"/>
    <w:rsid w:val="0057762F"/>
    <w:rsid w:val="0058079A"/>
    <w:rsid w:val="005807E0"/>
    <w:rsid w:val="005814DC"/>
    <w:rsid w:val="00581E02"/>
    <w:rsid w:val="00582010"/>
    <w:rsid w:val="0058257A"/>
    <w:rsid w:val="00582C98"/>
    <w:rsid w:val="00583A8C"/>
    <w:rsid w:val="005849CA"/>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0AC6"/>
    <w:rsid w:val="005B1234"/>
    <w:rsid w:val="005B2075"/>
    <w:rsid w:val="005B2092"/>
    <w:rsid w:val="005B20AC"/>
    <w:rsid w:val="005B212D"/>
    <w:rsid w:val="005B22AC"/>
    <w:rsid w:val="005B2542"/>
    <w:rsid w:val="005B4596"/>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625"/>
    <w:rsid w:val="005D29F0"/>
    <w:rsid w:val="005D3805"/>
    <w:rsid w:val="005D3E91"/>
    <w:rsid w:val="005D405C"/>
    <w:rsid w:val="005D5397"/>
    <w:rsid w:val="005D5DC9"/>
    <w:rsid w:val="005D60AA"/>
    <w:rsid w:val="005D6171"/>
    <w:rsid w:val="005D685E"/>
    <w:rsid w:val="005D6957"/>
    <w:rsid w:val="005D7213"/>
    <w:rsid w:val="005D780A"/>
    <w:rsid w:val="005D7978"/>
    <w:rsid w:val="005E059C"/>
    <w:rsid w:val="005E07BE"/>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697"/>
    <w:rsid w:val="00612763"/>
    <w:rsid w:val="00612956"/>
    <w:rsid w:val="006129DF"/>
    <w:rsid w:val="00613A18"/>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5E5"/>
    <w:rsid w:val="006575FD"/>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0DEA"/>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7D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FCB"/>
    <w:rsid w:val="006A5029"/>
    <w:rsid w:val="006A53AF"/>
    <w:rsid w:val="006A53EC"/>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5F81"/>
    <w:rsid w:val="006C6F86"/>
    <w:rsid w:val="006C7238"/>
    <w:rsid w:val="006C790F"/>
    <w:rsid w:val="006C7AAF"/>
    <w:rsid w:val="006D00C2"/>
    <w:rsid w:val="006D05E0"/>
    <w:rsid w:val="006D0631"/>
    <w:rsid w:val="006D0929"/>
    <w:rsid w:val="006D0C16"/>
    <w:rsid w:val="006D0D5E"/>
    <w:rsid w:val="006D150D"/>
    <w:rsid w:val="006D1B4A"/>
    <w:rsid w:val="006D1F7B"/>
    <w:rsid w:val="006D24DF"/>
    <w:rsid w:val="006D3717"/>
    <w:rsid w:val="006D40B6"/>
    <w:rsid w:val="006D429D"/>
    <w:rsid w:val="006D4491"/>
    <w:rsid w:val="006D474C"/>
    <w:rsid w:val="006D4A75"/>
    <w:rsid w:val="006D5148"/>
    <w:rsid w:val="006D69F7"/>
    <w:rsid w:val="006D6F7A"/>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8AF"/>
    <w:rsid w:val="006E6E51"/>
    <w:rsid w:val="006E7121"/>
    <w:rsid w:val="006E71F9"/>
    <w:rsid w:val="006E7B07"/>
    <w:rsid w:val="006E7D7A"/>
    <w:rsid w:val="006F0544"/>
    <w:rsid w:val="006F074D"/>
    <w:rsid w:val="006F0A3C"/>
    <w:rsid w:val="006F0DF0"/>
    <w:rsid w:val="006F18B5"/>
    <w:rsid w:val="006F1AB2"/>
    <w:rsid w:val="006F1EF7"/>
    <w:rsid w:val="006F1F6B"/>
    <w:rsid w:val="006F2078"/>
    <w:rsid w:val="006F274E"/>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6FE7"/>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6D6"/>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04"/>
    <w:rsid w:val="00721B52"/>
    <w:rsid w:val="0072238C"/>
    <w:rsid w:val="007227A3"/>
    <w:rsid w:val="0072284F"/>
    <w:rsid w:val="0072310D"/>
    <w:rsid w:val="0072342F"/>
    <w:rsid w:val="00723B1D"/>
    <w:rsid w:val="007241C9"/>
    <w:rsid w:val="00724A67"/>
    <w:rsid w:val="00724C35"/>
    <w:rsid w:val="00725583"/>
    <w:rsid w:val="00725A8E"/>
    <w:rsid w:val="00726C5C"/>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2C37"/>
    <w:rsid w:val="00743592"/>
    <w:rsid w:val="0074435D"/>
    <w:rsid w:val="00744B50"/>
    <w:rsid w:val="007455E9"/>
    <w:rsid w:val="00745E00"/>
    <w:rsid w:val="00746517"/>
    <w:rsid w:val="00746E28"/>
    <w:rsid w:val="007470A1"/>
    <w:rsid w:val="007474CB"/>
    <w:rsid w:val="007479D8"/>
    <w:rsid w:val="00750310"/>
    <w:rsid w:val="007507EA"/>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320"/>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079C"/>
    <w:rsid w:val="00791AA5"/>
    <w:rsid w:val="00791D55"/>
    <w:rsid w:val="00792342"/>
    <w:rsid w:val="007927FA"/>
    <w:rsid w:val="00793290"/>
    <w:rsid w:val="007936CB"/>
    <w:rsid w:val="00793772"/>
    <w:rsid w:val="007937BD"/>
    <w:rsid w:val="00795236"/>
    <w:rsid w:val="0079548D"/>
    <w:rsid w:val="00795760"/>
    <w:rsid w:val="007958B7"/>
    <w:rsid w:val="00795DB6"/>
    <w:rsid w:val="00796340"/>
    <w:rsid w:val="0079634F"/>
    <w:rsid w:val="00797371"/>
    <w:rsid w:val="007A049E"/>
    <w:rsid w:val="007A1878"/>
    <w:rsid w:val="007A197C"/>
    <w:rsid w:val="007A1C06"/>
    <w:rsid w:val="007A20E3"/>
    <w:rsid w:val="007A217D"/>
    <w:rsid w:val="007A25B6"/>
    <w:rsid w:val="007A25B9"/>
    <w:rsid w:val="007A2DBC"/>
    <w:rsid w:val="007A2E1F"/>
    <w:rsid w:val="007A3015"/>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277"/>
    <w:rsid w:val="007C0627"/>
    <w:rsid w:val="007C2097"/>
    <w:rsid w:val="007C31A2"/>
    <w:rsid w:val="007C3906"/>
    <w:rsid w:val="007C3E39"/>
    <w:rsid w:val="007C4487"/>
    <w:rsid w:val="007C4BBE"/>
    <w:rsid w:val="007C6197"/>
    <w:rsid w:val="007C6B98"/>
    <w:rsid w:val="007C71ED"/>
    <w:rsid w:val="007C7A59"/>
    <w:rsid w:val="007D0083"/>
    <w:rsid w:val="007D0A46"/>
    <w:rsid w:val="007D15F5"/>
    <w:rsid w:val="007D1944"/>
    <w:rsid w:val="007D2658"/>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0789"/>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06E53"/>
    <w:rsid w:val="008107C1"/>
    <w:rsid w:val="0081097E"/>
    <w:rsid w:val="00810EEE"/>
    <w:rsid w:val="008111A2"/>
    <w:rsid w:val="008122D8"/>
    <w:rsid w:val="00812464"/>
    <w:rsid w:val="00812853"/>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6FC8"/>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E86"/>
    <w:rsid w:val="00847227"/>
    <w:rsid w:val="008478C0"/>
    <w:rsid w:val="00847CCC"/>
    <w:rsid w:val="00850B03"/>
    <w:rsid w:val="00850BB2"/>
    <w:rsid w:val="008520E1"/>
    <w:rsid w:val="00853147"/>
    <w:rsid w:val="00853346"/>
    <w:rsid w:val="008534F9"/>
    <w:rsid w:val="008537A0"/>
    <w:rsid w:val="0085396B"/>
    <w:rsid w:val="00853CE3"/>
    <w:rsid w:val="00853F0F"/>
    <w:rsid w:val="008559CC"/>
    <w:rsid w:val="00855C93"/>
    <w:rsid w:val="00855FDE"/>
    <w:rsid w:val="00856632"/>
    <w:rsid w:val="00857662"/>
    <w:rsid w:val="0086012F"/>
    <w:rsid w:val="008603F4"/>
    <w:rsid w:val="008606C6"/>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0B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174"/>
    <w:rsid w:val="008A2286"/>
    <w:rsid w:val="008A2A39"/>
    <w:rsid w:val="008A3D01"/>
    <w:rsid w:val="008A40F6"/>
    <w:rsid w:val="008A423D"/>
    <w:rsid w:val="008A49CE"/>
    <w:rsid w:val="008A5A74"/>
    <w:rsid w:val="008A5F5B"/>
    <w:rsid w:val="008A72E1"/>
    <w:rsid w:val="008A7C56"/>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685"/>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0B3"/>
    <w:rsid w:val="008F45C0"/>
    <w:rsid w:val="008F4925"/>
    <w:rsid w:val="008F4961"/>
    <w:rsid w:val="008F499A"/>
    <w:rsid w:val="008F6201"/>
    <w:rsid w:val="008F63A5"/>
    <w:rsid w:val="008F6605"/>
    <w:rsid w:val="008F686C"/>
    <w:rsid w:val="008F6B15"/>
    <w:rsid w:val="008F73A8"/>
    <w:rsid w:val="008F781E"/>
    <w:rsid w:val="008F7AD5"/>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32B1"/>
    <w:rsid w:val="009137CD"/>
    <w:rsid w:val="00913BDA"/>
    <w:rsid w:val="00913E1A"/>
    <w:rsid w:val="00914621"/>
    <w:rsid w:val="00914A07"/>
    <w:rsid w:val="0091551D"/>
    <w:rsid w:val="00915BAC"/>
    <w:rsid w:val="00915C71"/>
    <w:rsid w:val="00916624"/>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98C"/>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2AB"/>
    <w:rsid w:val="0093449E"/>
    <w:rsid w:val="0093544F"/>
    <w:rsid w:val="00936769"/>
    <w:rsid w:val="00936939"/>
    <w:rsid w:val="0093714A"/>
    <w:rsid w:val="009373BE"/>
    <w:rsid w:val="00937985"/>
    <w:rsid w:val="00937E02"/>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19AE"/>
    <w:rsid w:val="0095209B"/>
    <w:rsid w:val="009530F5"/>
    <w:rsid w:val="0095330A"/>
    <w:rsid w:val="0095371A"/>
    <w:rsid w:val="00953AD7"/>
    <w:rsid w:val="00953E48"/>
    <w:rsid w:val="009540C8"/>
    <w:rsid w:val="0095475F"/>
    <w:rsid w:val="00955D34"/>
    <w:rsid w:val="0095682F"/>
    <w:rsid w:val="009573D1"/>
    <w:rsid w:val="009577FE"/>
    <w:rsid w:val="0096023C"/>
    <w:rsid w:val="0096031A"/>
    <w:rsid w:val="0096061E"/>
    <w:rsid w:val="00960D0F"/>
    <w:rsid w:val="00960DE7"/>
    <w:rsid w:val="00960EF4"/>
    <w:rsid w:val="00960F8A"/>
    <w:rsid w:val="009614E5"/>
    <w:rsid w:val="00961843"/>
    <w:rsid w:val="0096220F"/>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1F2F"/>
    <w:rsid w:val="009720E7"/>
    <w:rsid w:val="009724D7"/>
    <w:rsid w:val="009729C0"/>
    <w:rsid w:val="00972AC1"/>
    <w:rsid w:val="00972CF6"/>
    <w:rsid w:val="00973A50"/>
    <w:rsid w:val="00974C27"/>
    <w:rsid w:val="00975A36"/>
    <w:rsid w:val="00975E51"/>
    <w:rsid w:val="0097601B"/>
    <w:rsid w:val="00976167"/>
    <w:rsid w:val="00977243"/>
    <w:rsid w:val="009777D9"/>
    <w:rsid w:val="00977908"/>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0474"/>
    <w:rsid w:val="00991694"/>
    <w:rsid w:val="00991B88"/>
    <w:rsid w:val="00991B95"/>
    <w:rsid w:val="0099210C"/>
    <w:rsid w:val="00993101"/>
    <w:rsid w:val="00993326"/>
    <w:rsid w:val="009933DE"/>
    <w:rsid w:val="009934ED"/>
    <w:rsid w:val="00993A8E"/>
    <w:rsid w:val="00993C72"/>
    <w:rsid w:val="00994AB1"/>
    <w:rsid w:val="009950A3"/>
    <w:rsid w:val="009959F0"/>
    <w:rsid w:val="00995A45"/>
    <w:rsid w:val="00995A9E"/>
    <w:rsid w:val="00996369"/>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88"/>
    <w:rsid w:val="009C67BD"/>
    <w:rsid w:val="009C68CA"/>
    <w:rsid w:val="009C6E1A"/>
    <w:rsid w:val="009C6F79"/>
    <w:rsid w:val="009C71DE"/>
    <w:rsid w:val="009C73FC"/>
    <w:rsid w:val="009C7A00"/>
    <w:rsid w:val="009C7CBF"/>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4BA4"/>
    <w:rsid w:val="009E54C6"/>
    <w:rsid w:val="009E59C9"/>
    <w:rsid w:val="009E68E8"/>
    <w:rsid w:val="009E7640"/>
    <w:rsid w:val="009E7D65"/>
    <w:rsid w:val="009E7FB3"/>
    <w:rsid w:val="009E7FF8"/>
    <w:rsid w:val="009F075C"/>
    <w:rsid w:val="009F193C"/>
    <w:rsid w:val="009F195C"/>
    <w:rsid w:val="009F2322"/>
    <w:rsid w:val="009F362A"/>
    <w:rsid w:val="009F4229"/>
    <w:rsid w:val="009F45D8"/>
    <w:rsid w:val="009F4EA6"/>
    <w:rsid w:val="009F5AD4"/>
    <w:rsid w:val="009F6573"/>
    <w:rsid w:val="009F65D6"/>
    <w:rsid w:val="009F6C0D"/>
    <w:rsid w:val="009F734F"/>
    <w:rsid w:val="009F76C7"/>
    <w:rsid w:val="009F7990"/>
    <w:rsid w:val="00A0032E"/>
    <w:rsid w:val="00A005A4"/>
    <w:rsid w:val="00A016C3"/>
    <w:rsid w:val="00A01750"/>
    <w:rsid w:val="00A0231B"/>
    <w:rsid w:val="00A03814"/>
    <w:rsid w:val="00A042EC"/>
    <w:rsid w:val="00A0608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4AD"/>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E99"/>
    <w:rsid w:val="00A546DA"/>
    <w:rsid w:val="00A5581E"/>
    <w:rsid w:val="00A5657A"/>
    <w:rsid w:val="00A56FAE"/>
    <w:rsid w:val="00A56FF6"/>
    <w:rsid w:val="00A5717F"/>
    <w:rsid w:val="00A57D88"/>
    <w:rsid w:val="00A60318"/>
    <w:rsid w:val="00A6052B"/>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C9A"/>
    <w:rsid w:val="00A71FEC"/>
    <w:rsid w:val="00A7204C"/>
    <w:rsid w:val="00A7222F"/>
    <w:rsid w:val="00A722CB"/>
    <w:rsid w:val="00A723FF"/>
    <w:rsid w:val="00A727B4"/>
    <w:rsid w:val="00A72937"/>
    <w:rsid w:val="00A72B11"/>
    <w:rsid w:val="00A7323B"/>
    <w:rsid w:val="00A73AEC"/>
    <w:rsid w:val="00A74646"/>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A7F39"/>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3BD"/>
    <w:rsid w:val="00B05515"/>
    <w:rsid w:val="00B063CD"/>
    <w:rsid w:val="00B06789"/>
    <w:rsid w:val="00B06893"/>
    <w:rsid w:val="00B06E48"/>
    <w:rsid w:val="00B07857"/>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394"/>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19A"/>
    <w:rsid w:val="00B758ED"/>
    <w:rsid w:val="00B75CCC"/>
    <w:rsid w:val="00B761B5"/>
    <w:rsid w:val="00B7654A"/>
    <w:rsid w:val="00B766C6"/>
    <w:rsid w:val="00B76A42"/>
    <w:rsid w:val="00B77DC5"/>
    <w:rsid w:val="00B81677"/>
    <w:rsid w:val="00B82314"/>
    <w:rsid w:val="00B82741"/>
    <w:rsid w:val="00B829A8"/>
    <w:rsid w:val="00B82A2D"/>
    <w:rsid w:val="00B82B77"/>
    <w:rsid w:val="00B833A1"/>
    <w:rsid w:val="00B83439"/>
    <w:rsid w:val="00B834BB"/>
    <w:rsid w:val="00B83C57"/>
    <w:rsid w:val="00B841F1"/>
    <w:rsid w:val="00B85212"/>
    <w:rsid w:val="00B8576F"/>
    <w:rsid w:val="00B8598A"/>
    <w:rsid w:val="00B861ED"/>
    <w:rsid w:val="00B90C04"/>
    <w:rsid w:val="00B90F3D"/>
    <w:rsid w:val="00B9224A"/>
    <w:rsid w:val="00B92879"/>
    <w:rsid w:val="00B930B6"/>
    <w:rsid w:val="00B932B2"/>
    <w:rsid w:val="00B935AA"/>
    <w:rsid w:val="00B93C83"/>
    <w:rsid w:val="00B95FA0"/>
    <w:rsid w:val="00B968C8"/>
    <w:rsid w:val="00B96A34"/>
    <w:rsid w:val="00B96B80"/>
    <w:rsid w:val="00B96C96"/>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3C38"/>
    <w:rsid w:val="00BC3FC2"/>
    <w:rsid w:val="00BC4C76"/>
    <w:rsid w:val="00BC4E65"/>
    <w:rsid w:val="00BC4E86"/>
    <w:rsid w:val="00BC5522"/>
    <w:rsid w:val="00BC5F35"/>
    <w:rsid w:val="00BC6496"/>
    <w:rsid w:val="00BC677B"/>
    <w:rsid w:val="00BC6E48"/>
    <w:rsid w:val="00BC7148"/>
    <w:rsid w:val="00BC7B70"/>
    <w:rsid w:val="00BC7F84"/>
    <w:rsid w:val="00BD079B"/>
    <w:rsid w:val="00BD0A32"/>
    <w:rsid w:val="00BD0C68"/>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0F73"/>
    <w:rsid w:val="00BE1516"/>
    <w:rsid w:val="00BE25FD"/>
    <w:rsid w:val="00BE2BFF"/>
    <w:rsid w:val="00BE30FF"/>
    <w:rsid w:val="00BE3BAD"/>
    <w:rsid w:val="00BE3EFE"/>
    <w:rsid w:val="00BE40F3"/>
    <w:rsid w:val="00BE4201"/>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A1D"/>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57AC"/>
    <w:rsid w:val="00C06334"/>
    <w:rsid w:val="00C06362"/>
    <w:rsid w:val="00C06CBD"/>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B0A"/>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8E5"/>
    <w:rsid w:val="00C40C08"/>
    <w:rsid w:val="00C40E95"/>
    <w:rsid w:val="00C416FE"/>
    <w:rsid w:val="00C41737"/>
    <w:rsid w:val="00C41B66"/>
    <w:rsid w:val="00C41D23"/>
    <w:rsid w:val="00C41F91"/>
    <w:rsid w:val="00C422CB"/>
    <w:rsid w:val="00C428BA"/>
    <w:rsid w:val="00C440D0"/>
    <w:rsid w:val="00C44147"/>
    <w:rsid w:val="00C44231"/>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57DB5"/>
    <w:rsid w:val="00C60411"/>
    <w:rsid w:val="00C60A95"/>
    <w:rsid w:val="00C612FD"/>
    <w:rsid w:val="00C61E25"/>
    <w:rsid w:val="00C6211C"/>
    <w:rsid w:val="00C62670"/>
    <w:rsid w:val="00C63190"/>
    <w:rsid w:val="00C64374"/>
    <w:rsid w:val="00C6473C"/>
    <w:rsid w:val="00C64DC2"/>
    <w:rsid w:val="00C65129"/>
    <w:rsid w:val="00C654C0"/>
    <w:rsid w:val="00C660F3"/>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4C77"/>
    <w:rsid w:val="00CA5702"/>
    <w:rsid w:val="00CA5832"/>
    <w:rsid w:val="00CA5AA7"/>
    <w:rsid w:val="00CA66B8"/>
    <w:rsid w:val="00CA6ED3"/>
    <w:rsid w:val="00CA74F5"/>
    <w:rsid w:val="00CA7786"/>
    <w:rsid w:val="00CB0349"/>
    <w:rsid w:val="00CB0BC1"/>
    <w:rsid w:val="00CB0DEA"/>
    <w:rsid w:val="00CB0E14"/>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2EA0"/>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DBE"/>
    <w:rsid w:val="00CD608A"/>
    <w:rsid w:val="00CD6CF4"/>
    <w:rsid w:val="00CD7077"/>
    <w:rsid w:val="00CD7131"/>
    <w:rsid w:val="00CD7338"/>
    <w:rsid w:val="00CD7403"/>
    <w:rsid w:val="00CD765F"/>
    <w:rsid w:val="00CD7771"/>
    <w:rsid w:val="00CE01CF"/>
    <w:rsid w:val="00CE0E0D"/>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CF769D"/>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95E"/>
    <w:rsid w:val="00D11ABB"/>
    <w:rsid w:val="00D11BC1"/>
    <w:rsid w:val="00D1212B"/>
    <w:rsid w:val="00D12357"/>
    <w:rsid w:val="00D12F18"/>
    <w:rsid w:val="00D131A5"/>
    <w:rsid w:val="00D13255"/>
    <w:rsid w:val="00D13C48"/>
    <w:rsid w:val="00D142F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79A"/>
    <w:rsid w:val="00D51B3A"/>
    <w:rsid w:val="00D53B1A"/>
    <w:rsid w:val="00D53BCF"/>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2F95"/>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A73A5"/>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2DB"/>
    <w:rsid w:val="00DB6304"/>
    <w:rsid w:val="00DB6724"/>
    <w:rsid w:val="00DB69D9"/>
    <w:rsid w:val="00DB6EA0"/>
    <w:rsid w:val="00DB7C87"/>
    <w:rsid w:val="00DC01B8"/>
    <w:rsid w:val="00DC0460"/>
    <w:rsid w:val="00DC074E"/>
    <w:rsid w:val="00DC084F"/>
    <w:rsid w:val="00DC13B2"/>
    <w:rsid w:val="00DC1B82"/>
    <w:rsid w:val="00DC1B86"/>
    <w:rsid w:val="00DC1D03"/>
    <w:rsid w:val="00DC23DD"/>
    <w:rsid w:val="00DC271A"/>
    <w:rsid w:val="00DC28E7"/>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3EF"/>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2FD8"/>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010"/>
    <w:rsid w:val="00DF08C2"/>
    <w:rsid w:val="00DF0A1C"/>
    <w:rsid w:val="00DF0F65"/>
    <w:rsid w:val="00DF192D"/>
    <w:rsid w:val="00DF280D"/>
    <w:rsid w:val="00DF33EE"/>
    <w:rsid w:val="00DF3840"/>
    <w:rsid w:val="00DF4303"/>
    <w:rsid w:val="00DF45A9"/>
    <w:rsid w:val="00DF46FC"/>
    <w:rsid w:val="00DF50A3"/>
    <w:rsid w:val="00DF5797"/>
    <w:rsid w:val="00DF5BBF"/>
    <w:rsid w:val="00DF5EAE"/>
    <w:rsid w:val="00DF60F4"/>
    <w:rsid w:val="00DF618C"/>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066"/>
    <w:rsid w:val="00E07B46"/>
    <w:rsid w:val="00E107FD"/>
    <w:rsid w:val="00E10AEC"/>
    <w:rsid w:val="00E118A3"/>
    <w:rsid w:val="00E123BE"/>
    <w:rsid w:val="00E12A21"/>
    <w:rsid w:val="00E132CA"/>
    <w:rsid w:val="00E1346F"/>
    <w:rsid w:val="00E14780"/>
    <w:rsid w:val="00E158BF"/>
    <w:rsid w:val="00E15D6A"/>
    <w:rsid w:val="00E16034"/>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6948"/>
    <w:rsid w:val="00E46B5A"/>
    <w:rsid w:val="00E471A0"/>
    <w:rsid w:val="00E47EE4"/>
    <w:rsid w:val="00E50667"/>
    <w:rsid w:val="00E506E9"/>
    <w:rsid w:val="00E5162C"/>
    <w:rsid w:val="00E51FE4"/>
    <w:rsid w:val="00E528AA"/>
    <w:rsid w:val="00E52953"/>
    <w:rsid w:val="00E551E3"/>
    <w:rsid w:val="00E555B4"/>
    <w:rsid w:val="00E55A95"/>
    <w:rsid w:val="00E5680A"/>
    <w:rsid w:val="00E5710F"/>
    <w:rsid w:val="00E57726"/>
    <w:rsid w:val="00E60037"/>
    <w:rsid w:val="00E6020B"/>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1B39"/>
    <w:rsid w:val="00E73323"/>
    <w:rsid w:val="00E74898"/>
    <w:rsid w:val="00E75601"/>
    <w:rsid w:val="00E764C2"/>
    <w:rsid w:val="00E800DA"/>
    <w:rsid w:val="00E801C6"/>
    <w:rsid w:val="00E802CF"/>
    <w:rsid w:val="00E80FBC"/>
    <w:rsid w:val="00E81110"/>
    <w:rsid w:val="00E81133"/>
    <w:rsid w:val="00E8173F"/>
    <w:rsid w:val="00E81E40"/>
    <w:rsid w:val="00E82800"/>
    <w:rsid w:val="00E831C5"/>
    <w:rsid w:val="00E8378B"/>
    <w:rsid w:val="00E83D70"/>
    <w:rsid w:val="00E846C9"/>
    <w:rsid w:val="00E85EBB"/>
    <w:rsid w:val="00E8644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70"/>
    <w:rsid w:val="00EA4393"/>
    <w:rsid w:val="00EA4A6C"/>
    <w:rsid w:val="00EA4F53"/>
    <w:rsid w:val="00EA52E5"/>
    <w:rsid w:val="00EA555D"/>
    <w:rsid w:val="00EA5BA6"/>
    <w:rsid w:val="00EA6A7B"/>
    <w:rsid w:val="00EA786C"/>
    <w:rsid w:val="00EB04B0"/>
    <w:rsid w:val="00EB0D88"/>
    <w:rsid w:val="00EB1EBC"/>
    <w:rsid w:val="00EB22BD"/>
    <w:rsid w:val="00EB302E"/>
    <w:rsid w:val="00EB35C9"/>
    <w:rsid w:val="00EB48A3"/>
    <w:rsid w:val="00EB4983"/>
    <w:rsid w:val="00EB49A9"/>
    <w:rsid w:val="00EB4E6C"/>
    <w:rsid w:val="00EB507D"/>
    <w:rsid w:val="00EB55A5"/>
    <w:rsid w:val="00EB57F4"/>
    <w:rsid w:val="00EB6829"/>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00E"/>
    <w:rsid w:val="00ED51CD"/>
    <w:rsid w:val="00ED6723"/>
    <w:rsid w:val="00ED694B"/>
    <w:rsid w:val="00ED6D29"/>
    <w:rsid w:val="00ED6E78"/>
    <w:rsid w:val="00ED7BDC"/>
    <w:rsid w:val="00EE0351"/>
    <w:rsid w:val="00EE03E9"/>
    <w:rsid w:val="00EE069A"/>
    <w:rsid w:val="00EE18E9"/>
    <w:rsid w:val="00EE19B9"/>
    <w:rsid w:val="00EE2341"/>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599"/>
    <w:rsid w:val="00EE6F78"/>
    <w:rsid w:val="00EE79C4"/>
    <w:rsid w:val="00EE7A56"/>
    <w:rsid w:val="00EE7D6D"/>
    <w:rsid w:val="00EE7D7C"/>
    <w:rsid w:val="00EF00E9"/>
    <w:rsid w:val="00EF0416"/>
    <w:rsid w:val="00EF0743"/>
    <w:rsid w:val="00EF0DA4"/>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2AA"/>
    <w:rsid w:val="00F02369"/>
    <w:rsid w:val="00F023D0"/>
    <w:rsid w:val="00F028F1"/>
    <w:rsid w:val="00F03000"/>
    <w:rsid w:val="00F0391B"/>
    <w:rsid w:val="00F0393F"/>
    <w:rsid w:val="00F03BFE"/>
    <w:rsid w:val="00F03C54"/>
    <w:rsid w:val="00F04563"/>
    <w:rsid w:val="00F0495B"/>
    <w:rsid w:val="00F05272"/>
    <w:rsid w:val="00F05A30"/>
    <w:rsid w:val="00F05D7E"/>
    <w:rsid w:val="00F0600F"/>
    <w:rsid w:val="00F0617D"/>
    <w:rsid w:val="00F06B0E"/>
    <w:rsid w:val="00F06B9D"/>
    <w:rsid w:val="00F06F17"/>
    <w:rsid w:val="00F06F70"/>
    <w:rsid w:val="00F073F8"/>
    <w:rsid w:val="00F10908"/>
    <w:rsid w:val="00F11523"/>
    <w:rsid w:val="00F11BD3"/>
    <w:rsid w:val="00F1239D"/>
    <w:rsid w:val="00F127BA"/>
    <w:rsid w:val="00F12837"/>
    <w:rsid w:val="00F139F5"/>
    <w:rsid w:val="00F141D4"/>
    <w:rsid w:val="00F142AB"/>
    <w:rsid w:val="00F14314"/>
    <w:rsid w:val="00F14573"/>
    <w:rsid w:val="00F15C5E"/>
    <w:rsid w:val="00F16B35"/>
    <w:rsid w:val="00F172C4"/>
    <w:rsid w:val="00F17430"/>
    <w:rsid w:val="00F2020C"/>
    <w:rsid w:val="00F22048"/>
    <w:rsid w:val="00F224AE"/>
    <w:rsid w:val="00F2331D"/>
    <w:rsid w:val="00F23AF6"/>
    <w:rsid w:val="00F23C13"/>
    <w:rsid w:val="00F24367"/>
    <w:rsid w:val="00F24476"/>
    <w:rsid w:val="00F24B40"/>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1EEB"/>
    <w:rsid w:val="00F3255E"/>
    <w:rsid w:val="00F32DF9"/>
    <w:rsid w:val="00F32E2A"/>
    <w:rsid w:val="00F33D84"/>
    <w:rsid w:val="00F33F3E"/>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2BE3"/>
    <w:rsid w:val="00F73109"/>
    <w:rsid w:val="00F73920"/>
    <w:rsid w:val="00F742A2"/>
    <w:rsid w:val="00F74CFC"/>
    <w:rsid w:val="00F75534"/>
    <w:rsid w:val="00F75A40"/>
    <w:rsid w:val="00F764DB"/>
    <w:rsid w:val="00F7662C"/>
    <w:rsid w:val="00F76AC4"/>
    <w:rsid w:val="00F76EEB"/>
    <w:rsid w:val="00F770C4"/>
    <w:rsid w:val="00F77A45"/>
    <w:rsid w:val="00F77B4E"/>
    <w:rsid w:val="00F77B58"/>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3EF3"/>
    <w:rsid w:val="00F94250"/>
    <w:rsid w:val="00F9452F"/>
    <w:rsid w:val="00F95497"/>
    <w:rsid w:val="00F95825"/>
    <w:rsid w:val="00F95A1A"/>
    <w:rsid w:val="00F9659E"/>
    <w:rsid w:val="00F9796D"/>
    <w:rsid w:val="00FA0508"/>
    <w:rsid w:val="00FA165C"/>
    <w:rsid w:val="00FA235C"/>
    <w:rsid w:val="00FA3B35"/>
    <w:rsid w:val="00FA5335"/>
    <w:rsid w:val="00FA5356"/>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AFA"/>
    <w:rsid w:val="00FB3DFF"/>
    <w:rsid w:val="00FB46CB"/>
    <w:rsid w:val="00FB48BC"/>
    <w:rsid w:val="00FB5F99"/>
    <w:rsid w:val="00FB6386"/>
    <w:rsid w:val="00FB6603"/>
    <w:rsid w:val="00FB6B01"/>
    <w:rsid w:val="00FB724B"/>
    <w:rsid w:val="00FB778D"/>
    <w:rsid w:val="00FB7AC0"/>
    <w:rsid w:val="00FB7D17"/>
    <w:rsid w:val="00FC051B"/>
    <w:rsid w:val="00FC15BC"/>
    <w:rsid w:val="00FC1851"/>
    <w:rsid w:val="00FC2BCB"/>
    <w:rsid w:val="00FC2CC8"/>
    <w:rsid w:val="00FC3FAA"/>
    <w:rsid w:val="00FC40B8"/>
    <w:rsid w:val="00FC42EB"/>
    <w:rsid w:val="00FC4423"/>
    <w:rsid w:val="00FC5511"/>
    <w:rsid w:val="00FC5979"/>
    <w:rsid w:val="00FC647E"/>
    <w:rsid w:val="00FC6568"/>
    <w:rsid w:val="00FC7EAA"/>
    <w:rsid w:val="00FD0414"/>
    <w:rsid w:val="00FD0FA9"/>
    <w:rsid w:val="00FD15A4"/>
    <w:rsid w:val="00FD1DD3"/>
    <w:rsid w:val="00FD211D"/>
    <w:rsid w:val="00FD23CA"/>
    <w:rsid w:val="00FD305D"/>
    <w:rsid w:val="00FD32D2"/>
    <w:rsid w:val="00FD36AC"/>
    <w:rsid w:val="00FD4207"/>
    <w:rsid w:val="00FD4443"/>
    <w:rsid w:val="00FD49EA"/>
    <w:rsid w:val="00FD6A81"/>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1DB4"/>
    <w:rsid w:val="00FF2AE5"/>
    <w:rsid w:val="00FF31A2"/>
    <w:rsid w:val="00FF3324"/>
    <w:rsid w:val="00FF36CF"/>
    <w:rsid w:val="00FF4277"/>
    <w:rsid w:val="00FF4BF8"/>
    <w:rsid w:val="00FF4E0A"/>
    <w:rsid w:val="00FF635E"/>
    <w:rsid w:val="00FF67C2"/>
    <w:rsid w:val="00FF681E"/>
    <w:rsid w:val="00FF6D67"/>
    <w:rsid w:val="00FF7223"/>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Proposal-HW">
    <w:name w:val="Proposal-HW"/>
    <w:basedOn w:val="a"/>
    <w:link w:val="Proposal-HWChar"/>
    <w:qFormat/>
    <w:rsid w:val="006D4491"/>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6D4491"/>
    <w:rPr>
      <w:rFonts w:ascii="Times New Roman" w:eastAsia="Times New Roman" w:hAnsi="Times New Roman"/>
      <w:b/>
      <w:lang w:val="en-GB" w:eastAsia="en-GB"/>
    </w:rPr>
  </w:style>
  <w:style w:type="paragraph" w:customStyle="1" w:styleId="Sub-bulletofproposal">
    <w:name w:val="Sub-bullet of proposal"/>
    <w:basedOn w:val="aff4"/>
    <w:link w:val="Sub-bulletofproposalChar"/>
    <w:qFormat/>
    <w:rsid w:val="00404944"/>
    <w:pPr>
      <w:overflowPunct/>
      <w:autoSpaceDE/>
      <w:autoSpaceDN/>
      <w:adjustRightInd/>
      <w:spacing w:before="80" w:after="100" w:line="240" w:lineRule="auto"/>
      <w:ind w:left="1407"/>
      <w:textAlignment w:val="auto"/>
    </w:pPr>
    <w:rPr>
      <w:rFonts w:ascii="Times New Roman" w:eastAsia="Times New Roman" w:hAnsi="Times New Roman" w:cs="Calibri"/>
      <w:b/>
      <w:sz w:val="20"/>
      <w:szCs w:val="20"/>
      <w:lang w:val="en-GB" w:eastAsia="en-GB"/>
    </w:rPr>
  </w:style>
  <w:style w:type="character" w:customStyle="1" w:styleId="Sub-bulletofproposalChar">
    <w:name w:val="Sub-bullet of proposal Char"/>
    <w:basedOn w:val="a0"/>
    <w:link w:val="Sub-bulletofproposal"/>
    <w:qFormat/>
    <w:rsid w:val="00404944"/>
    <w:rPr>
      <w:rFonts w:ascii="Times New Roman" w:eastAsia="Times New Roman" w:hAnsi="Times New Roman" w:cs="Calibri"/>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7F593F7E-E1A1-4FB3-A715-1994E8550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28011</TotalTime>
  <Pages>6</Pages>
  <Words>2070</Words>
  <Characters>11802</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715</cp:revision>
  <dcterms:created xsi:type="dcterms:W3CDTF">2022-07-27T07:51:00Z</dcterms:created>
  <dcterms:modified xsi:type="dcterms:W3CDTF">2024-05-10T01:19:00Z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ad423300fba011ee8000156400001464">
    <vt:lpwstr>CWMJDNXrtkYmr0uwY3xPfjuT4g8TNpA9q3qhGIyNvRbJOZ8BaHeNtcWo1N5DFZ6l2OH</vt:lpwstr>
  </property>
</Properties>
</file>